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625E3" w14:textId="4D4BF7E0" w:rsidR="009A7286" w:rsidRPr="00F03973" w:rsidRDefault="009A7286" w:rsidP="009A7286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sz w:val="36"/>
          <w:lang w:val="es-PE" w:eastAsia="es-ES" w:bidi="es-ES"/>
        </w:rPr>
        <w:t>“UNIVERSIDAD SANTO DOMINGO DE GUZMÁN”</w:t>
      </w:r>
    </w:p>
    <w:p w14:paraId="73A85E5D" w14:textId="77777777" w:rsidR="009A7286" w:rsidRPr="00F03973" w:rsidRDefault="009A7286" w:rsidP="009A7286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sz w:val="32"/>
          <w:lang w:val="es-PE" w:eastAsia="es-ES" w:bidi="es-ES"/>
        </w:rPr>
        <w:t xml:space="preserve">FACULTAD DE EDUCACIÓN </w:t>
      </w:r>
    </w:p>
    <w:p w14:paraId="1D38FB04" w14:textId="77777777" w:rsidR="009A7286" w:rsidRPr="00F03973" w:rsidRDefault="009A7286" w:rsidP="009A7286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sz w:val="28"/>
          <w:lang w:val="es-PE" w:eastAsia="es-ES" w:bidi="es-ES"/>
        </w:rPr>
        <w:t>ESCUELA PROFESIONAL DE EDUCACIÓN INICIAL</w:t>
      </w:r>
    </w:p>
    <w:p w14:paraId="6A9B322F" w14:textId="3D23DD47" w:rsidR="00053354" w:rsidRPr="00F03973" w:rsidRDefault="009A7286" w:rsidP="009A7286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noProof/>
          <w:lang w:val="es-PE" w:eastAsia="es-PE"/>
        </w:rPr>
        <w:drawing>
          <wp:inline distT="0" distB="0" distL="0" distR="0" wp14:anchorId="32A390C0" wp14:editId="47F4F270">
            <wp:extent cx="1569672" cy="1804737"/>
            <wp:effectExtent l="0" t="0" r="0" b="5080"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46" cy="18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27F0" w14:textId="63F6C0B6" w:rsidR="00053354" w:rsidRDefault="00053354" w:rsidP="00FB2A86">
      <w:pPr>
        <w:autoSpaceDE w:val="0"/>
        <w:spacing w:after="0" w:line="360" w:lineRule="auto"/>
        <w:ind w:right="140"/>
        <w:jc w:val="center"/>
        <w:outlineLvl w:val="2"/>
        <w:rPr>
          <w:rFonts w:ascii="Times New Roman" w:hAnsi="Times New Roman" w:cs="Times New Roman"/>
          <w:sz w:val="28"/>
          <w:szCs w:val="32"/>
          <w:lang w:val="es-PE"/>
        </w:rPr>
      </w:pPr>
      <w:bookmarkStart w:id="0" w:name="_Hlk65401276"/>
      <w:bookmarkStart w:id="1" w:name="_Hlk66018726"/>
      <w:r w:rsidRPr="00F03973">
        <w:rPr>
          <w:rFonts w:ascii="Times New Roman" w:hAnsi="Times New Roman" w:cs="Times New Roman"/>
          <w:sz w:val="28"/>
          <w:szCs w:val="32"/>
          <w:lang w:val="es-PE"/>
        </w:rPr>
        <w:t xml:space="preserve">INFLUENCIA DE LOS JUEGOS DIDÁCTICOS EN EL DESARROLLO DE APRENDIZAJES EN LOS NIÑOS DE 3 A 12 </w:t>
      </w:r>
      <w:bookmarkEnd w:id="0"/>
      <w:r w:rsidRPr="00F03973">
        <w:rPr>
          <w:rFonts w:ascii="Times New Roman" w:hAnsi="Times New Roman" w:cs="Times New Roman"/>
          <w:sz w:val="28"/>
          <w:szCs w:val="32"/>
          <w:lang w:val="es-PE"/>
        </w:rPr>
        <w:t xml:space="preserve">AÑOS EN IBEROAMÉRICA UNA REVISIÓN SISTEMA DE </w:t>
      </w:r>
      <w:r w:rsidR="00B84CE7" w:rsidRPr="00F03973">
        <w:rPr>
          <w:rFonts w:ascii="Times New Roman" w:hAnsi="Times New Roman" w:cs="Times New Roman"/>
          <w:sz w:val="28"/>
          <w:szCs w:val="32"/>
          <w:lang w:val="es-PE"/>
        </w:rPr>
        <w:t>ARTÍ</w:t>
      </w:r>
      <w:r w:rsidRPr="00F03973">
        <w:rPr>
          <w:rFonts w:ascii="Times New Roman" w:hAnsi="Times New Roman" w:cs="Times New Roman"/>
          <w:sz w:val="28"/>
          <w:szCs w:val="32"/>
          <w:lang w:val="es-PE"/>
        </w:rPr>
        <w:t>CULO Y TESIS 2010 – 2020</w:t>
      </w:r>
    </w:p>
    <w:p w14:paraId="2261EEC6" w14:textId="77777777" w:rsidR="00FB2A86" w:rsidRPr="00F03973" w:rsidRDefault="00FB2A86" w:rsidP="00FB2A86">
      <w:pPr>
        <w:autoSpaceDE w:val="0"/>
        <w:spacing w:after="0" w:line="240" w:lineRule="auto"/>
        <w:ind w:right="140"/>
        <w:jc w:val="center"/>
        <w:outlineLvl w:val="2"/>
        <w:rPr>
          <w:rFonts w:ascii="Times New Roman" w:hAnsi="Times New Roman" w:cs="Times New Roman"/>
          <w:sz w:val="28"/>
          <w:szCs w:val="32"/>
          <w:lang w:val="es-PE"/>
        </w:rPr>
      </w:pPr>
    </w:p>
    <w:bookmarkEnd w:id="1"/>
    <w:p w14:paraId="7EC60D7B" w14:textId="77777777" w:rsidR="00053354" w:rsidRPr="00F03973" w:rsidRDefault="00053354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  <w:t>AUTOR:</w:t>
      </w:r>
    </w:p>
    <w:p w14:paraId="0F002C16" w14:textId="77777777" w:rsidR="00053354" w:rsidRDefault="00053354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  <w:t>SUAREZ HURTADO, RUDDY LUCERO</w:t>
      </w:r>
    </w:p>
    <w:p w14:paraId="4E79AF01" w14:textId="554E8F32" w:rsidR="00FB2A86" w:rsidRPr="00FB2A86" w:rsidRDefault="00FB2A86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Cs w:val="28"/>
          <w:lang w:val="es-PE" w:eastAsia="es-ES" w:bidi="es-ES"/>
        </w:rPr>
      </w:pPr>
      <w:r w:rsidRPr="00FB2A86">
        <w:rPr>
          <w:rFonts w:ascii="Times New Roman" w:eastAsia="Times New Roman" w:hAnsi="Times New Roman" w:cs="Times New Roman"/>
          <w:szCs w:val="28"/>
          <w:lang w:val="es-PE" w:eastAsia="es-ES" w:bidi="es-ES"/>
        </w:rPr>
        <w:t>CÓDIGO ORCID: 0000-0002-9272-9821</w:t>
      </w:r>
    </w:p>
    <w:p w14:paraId="0B2D7EDB" w14:textId="77777777" w:rsidR="00053354" w:rsidRPr="00F03973" w:rsidRDefault="00053354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  <w:t>ASESOR:</w:t>
      </w:r>
    </w:p>
    <w:p w14:paraId="6B685047" w14:textId="22CD8B03" w:rsidR="00053354" w:rsidRDefault="00FB2A86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</w:pPr>
      <w:r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  <w:t>DR. OSCCO SOLORZANO, ROLANDO</w:t>
      </w:r>
    </w:p>
    <w:p w14:paraId="66585464" w14:textId="49252ED5" w:rsidR="00FB2A86" w:rsidRDefault="00FB2A86" w:rsidP="00FB2A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Cs w:val="28"/>
          <w:lang w:val="es-PE" w:eastAsia="es-ES" w:bidi="es-ES"/>
        </w:rPr>
      </w:pPr>
      <w:r w:rsidRPr="00FB2A86">
        <w:rPr>
          <w:rFonts w:ascii="Times New Roman" w:eastAsia="Times New Roman" w:hAnsi="Times New Roman" w:cs="Times New Roman"/>
          <w:szCs w:val="28"/>
          <w:lang w:val="es-PE" w:eastAsia="es-ES" w:bidi="es-ES"/>
        </w:rPr>
        <w:t>CÓDIGO ORCID: 0000-0001-9610-5912</w:t>
      </w:r>
    </w:p>
    <w:p w14:paraId="67B87DC9" w14:textId="77777777" w:rsidR="00E41D4F" w:rsidRPr="00FB2A86" w:rsidRDefault="00E41D4F" w:rsidP="00E41D4F">
      <w:pPr>
        <w:autoSpaceDE w:val="0"/>
        <w:spacing w:after="0" w:line="240" w:lineRule="auto"/>
        <w:ind w:right="140"/>
        <w:jc w:val="center"/>
        <w:outlineLvl w:val="2"/>
        <w:rPr>
          <w:rFonts w:ascii="Times New Roman" w:eastAsia="Times New Roman" w:hAnsi="Times New Roman" w:cs="Times New Roman"/>
          <w:szCs w:val="28"/>
          <w:lang w:val="es-PE" w:eastAsia="es-ES" w:bidi="es-ES"/>
        </w:rPr>
      </w:pPr>
    </w:p>
    <w:p w14:paraId="7A151049" w14:textId="23B4BCB7" w:rsidR="00053354" w:rsidRPr="00E41D4F" w:rsidRDefault="00E41D4F" w:rsidP="009A7286">
      <w:pPr>
        <w:tabs>
          <w:tab w:val="left" w:pos="2786"/>
        </w:tabs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es-PE" w:eastAsia="es-PE"/>
        </w:rPr>
      </w:pPr>
      <w:r w:rsidRPr="00E41D4F">
        <w:rPr>
          <w:rFonts w:ascii="Times New Roman" w:eastAsia="Times New Roman" w:hAnsi="Times New Roman" w:cs="Times New Roman"/>
          <w:noProof/>
          <w:sz w:val="24"/>
          <w:szCs w:val="28"/>
          <w:lang w:val="es-PE" w:eastAsia="es-PE"/>
        </w:rPr>
        <w:t>TRABAJO  DE SUFICIENCIA PROFESIONAL PARA OPTAR AL TÍTULO PROFESIONAL DE</w:t>
      </w:r>
      <w:r>
        <w:rPr>
          <w:rFonts w:ascii="Times New Roman" w:eastAsia="Times New Roman" w:hAnsi="Times New Roman" w:cs="Times New Roman"/>
          <w:noProof/>
          <w:sz w:val="24"/>
          <w:szCs w:val="28"/>
          <w:lang w:val="es-PE" w:eastAsia="es-PE"/>
        </w:rPr>
        <w:t>:</w:t>
      </w:r>
      <w:r w:rsidRPr="00E41D4F">
        <w:rPr>
          <w:rFonts w:ascii="Times New Roman" w:eastAsia="Times New Roman" w:hAnsi="Times New Roman" w:cs="Times New Roman"/>
          <w:noProof/>
          <w:sz w:val="24"/>
          <w:szCs w:val="28"/>
          <w:lang w:val="es-PE" w:eastAsia="es-PE"/>
        </w:rPr>
        <w:t xml:space="preserve"> </w:t>
      </w:r>
    </w:p>
    <w:p w14:paraId="54451406" w14:textId="77777777" w:rsidR="00053354" w:rsidRPr="00E41D4F" w:rsidRDefault="00053354" w:rsidP="00E41D4F">
      <w:pPr>
        <w:autoSpaceDE w:val="0"/>
        <w:spacing w:after="0" w:line="240" w:lineRule="auto"/>
        <w:ind w:right="140"/>
        <w:outlineLvl w:val="2"/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</w:pPr>
    </w:p>
    <w:p w14:paraId="791E1387" w14:textId="77777777" w:rsidR="00053354" w:rsidRDefault="00053354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  <w:t>LICENCIADA EN EDUCACIÓN INICIAL</w:t>
      </w:r>
    </w:p>
    <w:p w14:paraId="36F806A1" w14:textId="77777777" w:rsidR="00E41D4F" w:rsidRPr="00F03973" w:rsidRDefault="00E41D4F" w:rsidP="00E41D4F">
      <w:pPr>
        <w:autoSpaceDE w:val="0"/>
        <w:spacing w:after="0" w:line="24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val="es-PE" w:eastAsia="es-ES" w:bidi="es-ES"/>
        </w:rPr>
      </w:pPr>
    </w:p>
    <w:p w14:paraId="5B08053E" w14:textId="77777777" w:rsidR="00053354" w:rsidRPr="00F03973" w:rsidRDefault="00053354" w:rsidP="009A7286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</w:pPr>
      <w:r w:rsidRPr="00F03973"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  <w:t>JICAMARCA – LIMA</w:t>
      </w:r>
      <w:r w:rsidRPr="00F03973">
        <w:rPr>
          <w:rFonts w:ascii="Times New Roman" w:eastAsia="Times New Roman" w:hAnsi="Times New Roman" w:cs="Times New Roman"/>
          <w:sz w:val="24"/>
          <w:szCs w:val="28"/>
          <w:lang w:val="es-PE" w:eastAsia="es-ES" w:bidi="es-ES"/>
        </w:rPr>
        <w:br/>
        <w:t>2021</w:t>
      </w:r>
    </w:p>
    <w:p w14:paraId="3C6B607E" w14:textId="77777777" w:rsidR="00053354" w:rsidRPr="00F03973" w:rsidRDefault="00053354" w:rsidP="009A7286">
      <w:pPr>
        <w:spacing w:line="480" w:lineRule="auto"/>
        <w:rPr>
          <w:sz w:val="20"/>
          <w:lang w:val="es-PE"/>
        </w:rPr>
        <w:sectPr w:rsidR="00053354" w:rsidRPr="00F03973" w:rsidSect="00E41D4F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BE52DFE" w14:textId="77777777" w:rsidR="00053354" w:rsidRPr="00F03973" w:rsidRDefault="00053354" w:rsidP="00484B9F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F03973">
        <w:rPr>
          <w:rFonts w:ascii="Times New Roman" w:eastAsia="Droid Sans Fallback" w:hAnsi="Times New Roman" w:cs="Times New Roman"/>
          <w:b/>
          <w:kern w:val="3"/>
          <w:sz w:val="24"/>
          <w:szCs w:val="24"/>
          <w:lang w:val="es-PE"/>
        </w:rPr>
        <w:lastRenderedPageBreak/>
        <w:t>Resumen</w:t>
      </w:r>
    </w:p>
    <w:p w14:paraId="62223F37" w14:textId="34519AFB" w:rsidR="00053354" w:rsidRPr="00F03973" w:rsidRDefault="009E373D" w:rsidP="00484B9F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</w:pPr>
      <w:r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El presente estudio describe la importancia del </w:t>
      </w:r>
      <w:r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juego</w:t>
      </w:r>
      <w:r w:rsidR="00053354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es una actividad libre que cumple un papel 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desarrollador </w:t>
      </w:r>
      <w:r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en</w:t>
      </w:r>
      <w:r w:rsidR="00053354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el aprendizaje del niño, 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de sus </w:t>
      </w:r>
      <w:r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habilidades</w:t>
      </w:r>
      <w:r w:rsidR="00053354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físicas, afectivas y </w:t>
      </w:r>
      <w:r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sociales.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Metodológicamente el estudio es teórico. </w:t>
      </w:r>
      <w:r w:rsidR="00F74D2E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El </w:t>
      </w:r>
      <w:r w:rsidR="00053354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estudio es de revisión sistemática de tipo cualitativo, los trabajos analizados fueron de los 10 últimos años. En conclusión, se logra evidenciar que la lúdica tiene un gran</w:t>
      </w:r>
      <w:r w:rsidR="00D74035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sustento en la procura de mejora cognitiva del infante</w:t>
      </w:r>
      <w:r w:rsidR="00053354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.</w:t>
      </w:r>
    </w:p>
    <w:p w14:paraId="56E007EE" w14:textId="4F7FB125" w:rsidR="00053354" w:rsidRPr="00F03973" w:rsidRDefault="00053354" w:rsidP="00484B9F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</w:pPr>
      <w:r w:rsidRPr="00F03973">
        <w:rPr>
          <w:rFonts w:ascii="Times New Roman" w:eastAsia="Droid Sans Fallback" w:hAnsi="Times New Roman" w:cs="Times New Roman"/>
          <w:b/>
          <w:kern w:val="3"/>
          <w:sz w:val="24"/>
          <w:szCs w:val="24"/>
          <w:lang w:val="es-PE"/>
        </w:rPr>
        <w:t>Palabras clave</w:t>
      </w:r>
      <w:bookmarkStart w:id="2" w:name="_Hlk66630787"/>
      <w:r w:rsidR="00F03973"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: </w:t>
      </w:r>
      <w:r w:rsidR="00F03973" w:rsidRPr="00484B9F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  <w:lang w:val="es-PE"/>
        </w:rPr>
        <w:t>juegos</w:t>
      </w:r>
      <w:r w:rsidRPr="00484B9F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  <w:lang w:val="es-PE"/>
        </w:rPr>
        <w:t>, aprendizaje, educación infantil, material didáctico, docente</w:t>
      </w:r>
      <w:r w:rsidRPr="00F03973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.</w:t>
      </w:r>
      <w:bookmarkEnd w:id="2"/>
    </w:p>
    <w:p w14:paraId="52DAC469" w14:textId="77777777" w:rsidR="009A7286" w:rsidRPr="00F03973" w:rsidRDefault="009A7286" w:rsidP="009A7286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4"/>
          <w:szCs w:val="24"/>
          <w:lang w:val="es-PE"/>
        </w:rPr>
      </w:pPr>
    </w:p>
    <w:p w14:paraId="6B9D2554" w14:textId="36E1ED54" w:rsidR="00053354" w:rsidRDefault="00053354" w:rsidP="009E373D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4"/>
          <w:szCs w:val="24"/>
          <w:lang w:val="en-US"/>
        </w:rPr>
      </w:pPr>
      <w:r w:rsidRPr="00592777">
        <w:rPr>
          <w:rFonts w:ascii="Times New Roman" w:eastAsia="Droid Sans Fallback" w:hAnsi="Times New Roman" w:cs="Times New Roman"/>
          <w:b/>
          <w:kern w:val="3"/>
          <w:sz w:val="24"/>
          <w:szCs w:val="24"/>
          <w:lang w:val="en-US"/>
        </w:rPr>
        <w:t>Abstract</w:t>
      </w:r>
    </w:p>
    <w:p w14:paraId="729AB72F" w14:textId="77777777" w:rsidR="009E373D" w:rsidRPr="009E373D" w:rsidRDefault="009E373D" w:rsidP="009E373D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</w:pP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present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study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describes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importance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of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game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a free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activity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that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fulfills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a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developing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role in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learning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of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child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, of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his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physical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,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affective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and social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abilities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.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Methodologically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study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theoretical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.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study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a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qualitative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systematic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review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;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analyzed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works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were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from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last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10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years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. In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conclusion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,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is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possible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to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show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that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play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has a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great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support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in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search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for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cognitive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improvement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of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the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 xml:space="preserve"> </w:t>
      </w:r>
      <w:proofErr w:type="spellStart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infant</w:t>
      </w:r>
      <w:proofErr w:type="spellEnd"/>
      <w:r w:rsidRPr="009E373D">
        <w:rPr>
          <w:rFonts w:ascii="Times New Roman" w:eastAsia="Droid Sans Fallback" w:hAnsi="Times New Roman" w:cs="Times New Roman"/>
          <w:kern w:val="3"/>
          <w:sz w:val="24"/>
          <w:szCs w:val="24"/>
          <w:lang w:val="es-PE"/>
        </w:rPr>
        <w:t>.</w:t>
      </w:r>
    </w:p>
    <w:p w14:paraId="7A523046" w14:textId="0A0C07BA" w:rsidR="00053354" w:rsidRPr="005B4353" w:rsidRDefault="00053354" w:rsidP="005B4353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lang w:val="es-PE"/>
        </w:rPr>
      </w:pPr>
      <w:r w:rsidRPr="00592777">
        <w:rPr>
          <w:rFonts w:ascii="Times New Roman" w:eastAsia="Droid Sans Fallback" w:hAnsi="Times New Roman" w:cs="Times New Roman"/>
          <w:b/>
          <w:kern w:val="3"/>
          <w:sz w:val="24"/>
          <w:szCs w:val="24"/>
          <w:lang w:val="en-US"/>
        </w:rPr>
        <w:t>Keywords</w:t>
      </w:r>
      <w:r w:rsidRPr="00592777">
        <w:rPr>
          <w:rFonts w:ascii="Times New Roman" w:eastAsia="Droid Sans Fallback" w:hAnsi="Times New Roman" w:cs="Times New Roman"/>
          <w:kern w:val="3"/>
          <w:sz w:val="24"/>
          <w:szCs w:val="24"/>
          <w:lang w:val="en-US"/>
        </w:rPr>
        <w:t xml:space="preserve">: </w:t>
      </w:r>
      <w:r w:rsidRPr="00484B9F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  <w:lang w:val="en-US"/>
        </w:rPr>
        <w:t>games, learning, early childhood, education, teaching materials, teachers</w:t>
      </w:r>
      <w:r w:rsidR="005B4353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  <w:lang w:val="en-US"/>
        </w:rPr>
        <w:t>.</w:t>
      </w:r>
      <w:bookmarkStart w:id="3" w:name="_GoBack"/>
      <w:bookmarkEnd w:id="3"/>
    </w:p>
    <w:sectPr w:rsidR="00053354" w:rsidRPr="005B4353" w:rsidSect="00ED1CF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03F1" w14:textId="77777777" w:rsidR="007E061D" w:rsidRDefault="007E061D" w:rsidP="00053354">
      <w:pPr>
        <w:spacing w:after="0" w:line="240" w:lineRule="auto"/>
      </w:pPr>
      <w:r>
        <w:separator/>
      </w:r>
    </w:p>
  </w:endnote>
  <w:endnote w:type="continuationSeparator" w:id="0">
    <w:p w14:paraId="2E14E2F7" w14:textId="77777777" w:rsidR="007E061D" w:rsidRDefault="007E061D" w:rsidP="0005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E8D50" w14:textId="77777777" w:rsidR="007E061D" w:rsidRDefault="007E061D" w:rsidP="00053354">
      <w:pPr>
        <w:spacing w:after="0" w:line="240" w:lineRule="auto"/>
      </w:pPr>
      <w:r>
        <w:separator/>
      </w:r>
    </w:p>
  </w:footnote>
  <w:footnote w:type="continuationSeparator" w:id="0">
    <w:p w14:paraId="5B2D77DB" w14:textId="77777777" w:rsidR="007E061D" w:rsidRDefault="007E061D" w:rsidP="0005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DC839" w14:textId="77777777" w:rsidR="009A126B" w:rsidRDefault="009A12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3E0A"/>
    <w:multiLevelType w:val="hybridMultilevel"/>
    <w:tmpl w:val="A948B5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149B6"/>
    <w:multiLevelType w:val="hybridMultilevel"/>
    <w:tmpl w:val="6F7C68C8"/>
    <w:lvl w:ilvl="0" w:tplc="387AE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704DC"/>
    <w:multiLevelType w:val="hybridMultilevel"/>
    <w:tmpl w:val="54663A86"/>
    <w:lvl w:ilvl="0" w:tplc="9AD464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31D70"/>
    <w:multiLevelType w:val="hybridMultilevel"/>
    <w:tmpl w:val="3368A8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54"/>
    <w:rsid w:val="00053354"/>
    <w:rsid w:val="000D2734"/>
    <w:rsid w:val="00187AD8"/>
    <w:rsid w:val="001E2BEB"/>
    <w:rsid w:val="00214E76"/>
    <w:rsid w:val="00296428"/>
    <w:rsid w:val="003A1A31"/>
    <w:rsid w:val="00484B9F"/>
    <w:rsid w:val="004F2ECF"/>
    <w:rsid w:val="00575EC5"/>
    <w:rsid w:val="0058733D"/>
    <w:rsid w:val="00592777"/>
    <w:rsid w:val="005B4353"/>
    <w:rsid w:val="005D5AAE"/>
    <w:rsid w:val="006077F8"/>
    <w:rsid w:val="00610207"/>
    <w:rsid w:val="006B5829"/>
    <w:rsid w:val="007E061D"/>
    <w:rsid w:val="0095618F"/>
    <w:rsid w:val="009A126B"/>
    <w:rsid w:val="009A7286"/>
    <w:rsid w:val="009E373D"/>
    <w:rsid w:val="00A11942"/>
    <w:rsid w:val="00AE33A4"/>
    <w:rsid w:val="00B5373D"/>
    <w:rsid w:val="00B84CE7"/>
    <w:rsid w:val="00C53C98"/>
    <w:rsid w:val="00D74035"/>
    <w:rsid w:val="00DC641D"/>
    <w:rsid w:val="00DE6C90"/>
    <w:rsid w:val="00E41D4F"/>
    <w:rsid w:val="00E92B72"/>
    <w:rsid w:val="00E9459A"/>
    <w:rsid w:val="00EC4763"/>
    <w:rsid w:val="00ED1CF7"/>
    <w:rsid w:val="00F03973"/>
    <w:rsid w:val="00F07F00"/>
    <w:rsid w:val="00F25448"/>
    <w:rsid w:val="00F30473"/>
    <w:rsid w:val="00F572F5"/>
    <w:rsid w:val="00F74D2E"/>
    <w:rsid w:val="00FB2A86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1147F"/>
  <w15:chartTrackingRefBased/>
  <w15:docId w15:val="{247270E7-94C5-4A67-994D-66EC3E60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354"/>
  </w:style>
  <w:style w:type="paragraph" w:styleId="Piedepgina">
    <w:name w:val="footer"/>
    <w:basedOn w:val="Normal"/>
    <w:link w:val="PiedepginaCar"/>
    <w:uiPriority w:val="99"/>
    <w:unhideWhenUsed/>
    <w:rsid w:val="0005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354"/>
  </w:style>
  <w:style w:type="table" w:styleId="Tablanormal4">
    <w:name w:val="Plain Table 4"/>
    <w:basedOn w:val="Tablanormal"/>
    <w:uiPriority w:val="44"/>
    <w:rsid w:val="0005335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">
    <w:name w:val="List Table 1 Light"/>
    <w:basedOn w:val="Tablanormal"/>
    <w:uiPriority w:val="46"/>
    <w:rsid w:val="00053354"/>
    <w:pPr>
      <w:spacing w:after="0" w:line="240" w:lineRule="auto"/>
    </w:pPr>
    <w:rPr>
      <w:lang w:val="es-P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9A7286"/>
    <w:pPr>
      <w:ind w:left="720"/>
      <w:contextualSpacing/>
    </w:pPr>
  </w:style>
  <w:style w:type="character" w:styleId="Hipervnculo">
    <w:name w:val="Hyperlink"/>
    <w:basedOn w:val="Fuentedeprrafopredeter"/>
    <w:rsid w:val="009A7286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9A7286"/>
    <w:pPr>
      <w:widowControl w:val="0"/>
      <w:suppressAutoHyphens/>
      <w:autoSpaceDN w:val="0"/>
      <w:spacing w:line="244" w:lineRule="auto"/>
      <w:textAlignment w:val="baseline"/>
    </w:pPr>
    <w:rPr>
      <w:rFonts w:ascii="Calibri" w:eastAsia="Droid Sans Fallback" w:hAnsi="Calibri" w:cs="Calibri"/>
      <w:kern w:val="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E943-3B2D-4A6B-AB36-5A8C18CD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Jomi Santiago Lucas</cp:lastModifiedBy>
  <cp:revision>8</cp:revision>
  <cp:lastPrinted>2021-06-21T08:55:00Z</cp:lastPrinted>
  <dcterms:created xsi:type="dcterms:W3CDTF">2021-07-02T12:59:00Z</dcterms:created>
  <dcterms:modified xsi:type="dcterms:W3CDTF">2021-07-13T01:22:00Z</dcterms:modified>
</cp:coreProperties>
</file>