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41F3B" w14:textId="77777777" w:rsidR="002B44BA" w:rsidRDefault="002B44BA" w:rsidP="002B44BA">
      <w:pPr>
        <w:pStyle w:val="Ttulo"/>
      </w:pPr>
      <w:r>
        <w:t>UNIVERSIDAD SANTO DOMINGO DE GUZMÁN</w:t>
      </w:r>
    </w:p>
    <w:p w14:paraId="14BF1B77" w14:textId="77777777" w:rsidR="002B44BA" w:rsidRDefault="002B44BA" w:rsidP="002B44BA">
      <w:pPr>
        <w:pStyle w:val="Textoindependiente"/>
        <w:spacing w:before="10"/>
        <w:rPr>
          <w:sz w:val="34"/>
        </w:rPr>
      </w:pPr>
    </w:p>
    <w:p w14:paraId="02341A66" w14:textId="62D0DA68" w:rsidR="002B44BA" w:rsidRDefault="002B44BA" w:rsidP="004F2A06">
      <w:pPr>
        <w:ind w:left="585" w:right="905"/>
        <w:jc w:val="center"/>
        <w:rPr>
          <w:sz w:val="32"/>
        </w:rPr>
      </w:pPr>
      <w:r>
        <w:rPr>
          <w:sz w:val="32"/>
        </w:rPr>
        <w:t>FACULTAD DE EDUCACIÓN</w:t>
      </w:r>
    </w:p>
    <w:p w14:paraId="0157B7E1" w14:textId="77777777" w:rsidR="004F2A06" w:rsidRDefault="004F2A06" w:rsidP="004F2A06">
      <w:pPr>
        <w:ind w:left="585" w:right="905"/>
        <w:jc w:val="center"/>
        <w:rPr>
          <w:sz w:val="32"/>
        </w:rPr>
      </w:pPr>
    </w:p>
    <w:p w14:paraId="23E55ECD" w14:textId="77777777" w:rsidR="002B44BA" w:rsidRDefault="002B44BA" w:rsidP="002B44BA">
      <w:pPr>
        <w:ind w:left="585" w:right="904"/>
        <w:jc w:val="center"/>
        <w:rPr>
          <w:sz w:val="28"/>
        </w:rPr>
      </w:pPr>
      <w:r>
        <w:rPr>
          <w:sz w:val="28"/>
        </w:rPr>
        <w:t>ESCUELA PROFESIONAL DE EDUCACIÓN INICIAL</w:t>
      </w:r>
    </w:p>
    <w:p w14:paraId="31729B3C" w14:textId="77777777" w:rsidR="002B44BA" w:rsidRDefault="002B44BA" w:rsidP="002B44BA">
      <w:pPr>
        <w:pStyle w:val="Textoindependiente"/>
        <w:spacing w:before="7"/>
        <w:rPr>
          <w:sz w:val="20"/>
        </w:rPr>
      </w:pPr>
      <w:r>
        <w:rPr>
          <w:noProof/>
          <w:lang w:val="es-PE" w:eastAsia="es-PE"/>
        </w:rPr>
        <w:drawing>
          <wp:anchor distT="0" distB="0" distL="0" distR="0" simplePos="0" relativeHeight="251642880" behindDoc="0" locked="0" layoutInCell="1" allowOverlap="1" wp14:anchorId="6F02FF3C" wp14:editId="448F0BBE">
            <wp:simplePos x="0" y="0"/>
            <wp:positionH relativeFrom="page">
              <wp:posOffset>3124200</wp:posOffset>
            </wp:positionH>
            <wp:positionV relativeFrom="paragraph">
              <wp:posOffset>175895</wp:posOffset>
            </wp:positionV>
            <wp:extent cx="1511300" cy="1830705"/>
            <wp:effectExtent l="0" t="0" r="0" b="0"/>
            <wp:wrapTopAndBottom/>
            <wp:docPr id="133" nam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1830705"/>
                    </a:xfrm>
                    <a:prstGeom prst="rect">
                      <a:avLst/>
                    </a:prstGeom>
                    <a:noFill/>
                  </pic:spPr>
                </pic:pic>
              </a:graphicData>
            </a:graphic>
            <wp14:sizeRelH relativeFrom="page">
              <wp14:pctWidth>0</wp14:pctWidth>
            </wp14:sizeRelH>
            <wp14:sizeRelV relativeFrom="page">
              <wp14:pctHeight>0</wp14:pctHeight>
            </wp14:sizeRelV>
          </wp:anchor>
        </w:drawing>
      </w:r>
    </w:p>
    <w:p w14:paraId="14BA2AE9" w14:textId="77777777" w:rsidR="002B44BA" w:rsidRDefault="002B44BA" w:rsidP="002B44BA">
      <w:pPr>
        <w:pStyle w:val="Textoindependiente"/>
        <w:spacing w:before="4"/>
        <w:rPr>
          <w:sz w:val="33"/>
        </w:rPr>
      </w:pPr>
    </w:p>
    <w:p w14:paraId="450CE584" w14:textId="77777777" w:rsidR="002B44BA" w:rsidRPr="000535B0" w:rsidRDefault="00D63F65" w:rsidP="005E0629">
      <w:pPr>
        <w:spacing w:line="276" w:lineRule="auto"/>
        <w:ind w:right="27"/>
        <w:jc w:val="center"/>
        <w:rPr>
          <w:sz w:val="28"/>
          <w:szCs w:val="20"/>
        </w:rPr>
      </w:pPr>
      <w:r w:rsidRPr="000535B0">
        <w:rPr>
          <w:sz w:val="28"/>
          <w:szCs w:val="20"/>
        </w:rPr>
        <w:t>JUEGOS TRADICIONALES PARA DESARROLLAR MOTRICIDAD GRUESA EN</w:t>
      </w:r>
      <w:r w:rsidR="002B44BA" w:rsidRPr="000535B0">
        <w:rPr>
          <w:sz w:val="28"/>
          <w:szCs w:val="20"/>
        </w:rPr>
        <w:t xml:space="preserve"> NIÑOS DE EDAD PREESCOLAR: REVISIÓN SISTEMÁTICA, EN AMÉRICA LATINA</w:t>
      </w:r>
      <w:r w:rsidR="002B44BA" w:rsidRPr="000535B0">
        <w:rPr>
          <w:spacing w:val="-4"/>
          <w:sz w:val="28"/>
          <w:szCs w:val="20"/>
        </w:rPr>
        <w:t>,</w:t>
      </w:r>
      <w:r w:rsidR="002B44BA" w:rsidRPr="000535B0">
        <w:rPr>
          <w:spacing w:val="-2"/>
          <w:sz w:val="28"/>
          <w:szCs w:val="20"/>
        </w:rPr>
        <w:t xml:space="preserve"> </w:t>
      </w:r>
      <w:r w:rsidR="002B44BA" w:rsidRPr="000535B0">
        <w:rPr>
          <w:sz w:val="28"/>
          <w:szCs w:val="20"/>
        </w:rPr>
        <w:t>2017 - 2021</w:t>
      </w:r>
    </w:p>
    <w:p w14:paraId="1ACDCDA0" w14:textId="77777777" w:rsidR="002B44BA" w:rsidRDefault="002B44BA" w:rsidP="005E0629">
      <w:pPr>
        <w:pStyle w:val="Ttulo1"/>
        <w:spacing w:before="189"/>
        <w:ind w:left="0" w:right="27"/>
      </w:pPr>
      <w:r>
        <w:t>AUTOR</w:t>
      </w:r>
      <w:r w:rsidR="005C7FBC">
        <w:t>A</w:t>
      </w:r>
      <w:r>
        <w:t>:</w:t>
      </w:r>
    </w:p>
    <w:p w14:paraId="64563057" w14:textId="77777777" w:rsidR="002B44BA" w:rsidRDefault="002B44BA" w:rsidP="005E0629">
      <w:pPr>
        <w:pStyle w:val="Textoindependiente"/>
        <w:spacing w:before="5"/>
        <w:ind w:right="27"/>
        <w:rPr>
          <w:b/>
          <w:sz w:val="30"/>
        </w:rPr>
      </w:pPr>
    </w:p>
    <w:p w14:paraId="598962CE" w14:textId="1BCB2990" w:rsidR="002B44BA" w:rsidRDefault="002B44BA" w:rsidP="005E0629">
      <w:pPr>
        <w:pStyle w:val="Textoindependiente"/>
        <w:spacing w:before="3"/>
        <w:ind w:right="27"/>
        <w:rPr>
          <w:sz w:val="28"/>
          <w:szCs w:val="28"/>
        </w:rPr>
      </w:pPr>
      <w:r>
        <w:rPr>
          <w:sz w:val="30"/>
        </w:rPr>
        <w:t xml:space="preserve">                           </w:t>
      </w:r>
      <w:r w:rsidRPr="002B44BA">
        <w:rPr>
          <w:sz w:val="28"/>
          <w:szCs w:val="28"/>
        </w:rPr>
        <w:t>MENDOZA CHAMPA, MONICA TATIANA</w:t>
      </w:r>
    </w:p>
    <w:p w14:paraId="5C0639E6" w14:textId="64973C57" w:rsidR="005E0629" w:rsidRPr="005E0629" w:rsidRDefault="005E0629" w:rsidP="005E0629">
      <w:pPr>
        <w:pStyle w:val="Textoindependiente"/>
        <w:spacing w:before="3"/>
        <w:ind w:right="27"/>
        <w:jc w:val="center"/>
        <w:rPr>
          <w:sz w:val="22"/>
          <w:szCs w:val="22"/>
        </w:rPr>
      </w:pPr>
      <w:r w:rsidRPr="005E0629">
        <w:rPr>
          <w:sz w:val="22"/>
          <w:szCs w:val="22"/>
        </w:rPr>
        <w:t>https://orcid.org/0000-0002-8795-2754</w:t>
      </w:r>
    </w:p>
    <w:p w14:paraId="06A05394" w14:textId="77777777" w:rsidR="005C7FBC" w:rsidRPr="002B44BA" w:rsidRDefault="005C7FBC" w:rsidP="005E0629">
      <w:pPr>
        <w:pStyle w:val="Textoindependiente"/>
        <w:spacing w:before="3"/>
        <w:ind w:right="27"/>
        <w:rPr>
          <w:sz w:val="28"/>
          <w:szCs w:val="28"/>
        </w:rPr>
      </w:pPr>
    </w:p>
    <w:p w14:paraId="4FB306F8" w14:textId="77777777" w:rsidR="002B44BA" w:rsidRDefault="002B44BA" w:rsidP="005E0629">
      <w:pPr>
        <w:pStyle w:val="Ttulo1"/>
        <w:ind w:left="0" w:right="27"/>
      </w:pPr>
      <w:r>
        <w:t>ASESOR:</w:t>
      </w:r>
    </w:p>
    <w:p w14:paraId="221F2665" w14:textId="77777777" w:rsidR="002B44BA" w:rsidRDefault="002B44BA" w:rsidP="005E0629">
      <w:pPr>
        <w:pStyle w:val="Textoindependiente"/>
        <w:spacing w:before="2"/>
        <w:ind w:right="27"/>
        <w:rPr>
          <w:b/>
          <w:sz w:val="30"/>
        </w:rPr>
      </w:pPr>
    </w:p>
    <w:p w14:paraId="551B7442" w14:textId="77777777" w:rsidR="000535B0" w:rsidRDefault="000535B0" w:rsidP="000535B0">
      <w:pPr>
        <w:jc w:val="center"/>
        <w:rPr>
          <w:sz w:val="28"/>
          <w:szCs w:val="28"/>
          <w:lang w:eastAsia="es-ES" w:bidi="es-ES"/>
        </w:rPr>
      </w:pPr>
      <w:r>
        <w:rPr>
          <w:sz w:val="28"/>
          <w:szCs w:val="28"/>
          <w:lang w:eastAsia="es-ES" w:bidi="es-ES"/>
        </w:rPr>
        <w:t>TORRES OSORIO, RUBÉN WENCESLAO</w:t>
      </w:r>
    </w:p>
    <w:p w14:paraId="1947F633" w14:textId="77777777" w:rsidR="000535B0" w:rsidRPr="00A57E04" w:rsidRDefault="000535B0" w:rsidP="000535B0">
      <w:pPr>
        <w:jc w:val="center"/>
        <w:rPr>
          <w:color w:val="000000"/>
          <w:lang w:val="es-PE" w:eastAsia="es-PE"/>
        </w:rPr>
      </w:pPr>
      <w:r w:rsidRPr="00A57E04">
        <w:rPr>
          <w:color w:val="000000"/>
          <w:lang w:val="es-PE" w:eastAsia="es-PE"/>
        </w:rPr>
        <w:t>https://orcid.org/0000-0003-3351-270X</w:t>
      </w:r>
    </w:p>
    <w:p w14:paraId="45F542DE" w14:textId="77777777" w:rsidR="000535B0" w:rsidRDefault="000535B0" w:rsidP="005E0629">
      <w:pPr>
        <w:pStyle w:val="Textoindependiente"/>
        <w:spacing w:before="2"/>
        <w:ind w:right="27"/>
        <w:jc w:val="center"/>
      </w:pPr>
    </w:p>
    <w:p w14:paraId="2981ACFF" w14:textId="04FBABAA" w:rsidR="002B44BA" w:rsidRDefault="009475C4" w:rsidP="005E0629">
      <w:pPr>
        <w:pStyle w:val="Textoindependiente"/>
        <w:spacing w:before="2"/>
        <w:ind w:right="27"/>
        <w:jc w:val="center"/>
      </w:pPr>
      <w:r w:rsidRPr="009475C4">
        <w:t>TRABAJO DE SUFICIENCIA PROFESIONAL PARA OPTAR AL TÍTULO PROFESIONAL DE</w:t>
      </w:r>
    </w:p>
    <w:p w14:paraId="7F8C92CA" w14:textId="77777777" w:rsidR="009475C4" w:rsidRDefault="009475C4" w:rsidP="005E0629">
      <w:pPr>
        <w:pStyle w:val="Textoindependiente"/>
        <w:spacing w:before="2"/>
        <w:ind w:right="27"/>
      </w:pPr>
    </w:p>
    <w:p w14:paraId="6ED673AC" w14:textId="77777777" w:rsidR="002B44BA" w:rsidRDefault="002B44BA" w:rsidP="005E0629">
      <w:pPr>
        <w:ind w:right="27"/>
        <w:jc w:val="center"/>
        <w:rPr>
          <w:b/>
          <w:sz w:val="32"/>
        </w:rPr>
      </w:pPr>
      <w:r>
        <w:rPr>
          <w:b/>
          <w:sz w:val="32"/>
        </w:rPr>
        <w:t>LICENCIADA EN EDUCACIÓN INICIAL</w:t>
      </w:r>
    </w:p>
    <w:p w14:paraId="342080CD" w14:textId="77777777" w:rsidR="002B44BA" w:rsidRDefault="002B44BA" w:rsidP="005E0629">
      <w:pPr>
        <w:pStyle w:val="Textoindependiente"/>
        <w:ind w:right="27"/>
        <w:rPr>
          <w:b/>
          <w:sz w:val="32"/>
        </w:rPr>
      </w:pPr>
    </w:p>
    <w:p w14:paraId="5C6F4730" w14:textId="5741D124" w:rsidR="00CE39E2" w:rsidRDefault="00CE39E2" w:rsidP="005E0629">
      <w:pPr>
        <w:ind w:right="27"/>
        <w:rPr>
          <w:sz w:val="28"/>
        </w:rPr>
      </w:pPr>
      <w:r>
        <w:rPr>
          <w:sz w:val="28"/>
        </w:rPr>
        <w:t xml:space="preserve">                                 JICAMARCA - LIMA </w:t>
      </w:r>
    </w:p>
    <w:p w14:paraId="5B0276BD" w14:textId="723EBA78" w:rsidR="002B44BA" w:rsidRDefault="00CE39E2" w:rsidP="005E0629">
      <w:pPr>
        <w:ind w:right="27"/>
        <w:rPr>
          <w:sz w:val="28"/>
        </w:rPr>
        <w:sectPr w:rsidR="002B44BA" w:rsidSect="004F2A06">
          <w:headerReference w:type="default" r:id="rId9"/>
          <w:pgSz w:w="12240" w:h="15840"/>
          <w:pgMar w:top="1440" w:right="1440" w:bottom="1440" w:left="2268" w:header="720" w:footer="720" w:gutter="0"/>
          <w:cols w:space="720"/>
        </w:sectPr>
      </w:pPr>
      <w:r>
        <w:rPr>
          <w:sz w:val="28"/>
        </w:rPr>
        <w:t xml:space="preserve">                                                      202</w:t>
      </w:r>
      <w:r w:rsidR="009475C4">
        <w:rPr>
          <w:sz w:val="28"/>
        </w:rPr>
        <w:t>2</w:t>
      </w:r>
    </w:p>
    <w:p w14:paraId="67184467" w14:textId="77777777" w:rsidR="002B44BA" w:rsidRDefault="002B44BA" w:rsidP="00702A82">
      <w:pPr>
        <w:pStyle w:val="Textoindependiente"/>
        <w:spacing w:line="480" w:lineRule="auto"/>
        <w:rPr>
          <w:i/>
        </w:rPr>
      </w:pPr>
    </w:p>
    <w:p w14:paraId="75A89CEE" w14:textId="60995EFB" w:rsidR="00C92123" w:rsidRPr="00033385" w:rsidRDefault="002B44BA" w:rsidP="00702A82">
      <w:pPr>
        <w:pStyle w:val="Ttulo2"/>
        <w:spacing w:before="1" w:line="480" w:lineRule="auto"/>
        <w:ind w:left="585" w:right="902"/>
      </w:pPr>
      <w:r>
        <w:t>Resumen</w:t>
      </w:r>
    </w:p>
    <w:p w14:paraId="73BA3D40" w14:textId="21464EF3" w:rsidR="00033385" w:rsidRPr="00630F2D" w:rsidRDefault="00964F96" w:rsidP="00702A82">
      <w:pPr>
        <w:pStyle w:val="Ttulo2"/>
        <w:spacing w:line="480" w:lineRule="auto"/>
        <w:ind w:right="900"/>
        <w:jc w:val="both"/>
        <w:rPr>
          <w:b w:val="0"/>
          <w:lang w:val="es-PE"/>
        </w:rPr>
      </w:pPr>
      <w:r w:rsidRPr="00630F2D">
        <w:rPr>
          <w:b w:val="0"/>
          <w:lang w:val="es-PE"/>
        </w:rPr>
        <w:t>El objetivo general del</w:t>
      </w:r>
      <w:r w:rsidR="003461F0" w:rsidRPr="00630F2D">
        <w:rPr>
          <w:b w:val="0"/>
          <w:lang w:val="es-PE"/>
        </w:rPr>
        <w:t xml:space="preserve"> artículo fue</w:t>
      </w:r>
      <w:r w:rsidR="00033385" w:rsidRPr="00630F2D">
        <w:rPr>
          <w:b w:val="0"/>
          <w:lang w:val="es-PE"/>
        </w:rPr>
        <w:t xml:space="preserve"> si</w:t>
      </w:r>
      <w:r w:rsidR="00EE334F" w:rsidRPr="00630F2D">
        <w:rPr>
          <w:b w:val="0"/>
          <w:lang w:val="es-PE"/>
        </w:rPr>
        <w:t>n</w:t>
      </w:r>
      <w:r w:rsidR="00524894" w:rsidRPr="00630F2D">
        <w:rPr>
          <w:b w:val="0"/>
          <w:lang w:val="es-PE"/>
        </w:rPr>
        <w:t>tetizar las evidencias sobre el</w:t>
      </w:r>
      <w:r w:rsidR="00033385" w:rsidRPr="00630F2D">
        <w:rPr>
          <w:b w:val="0"/>
          <w:lang w:val="es-PE"/>
        </w:rPr>
        <w:t xml:space="preserve"> efecto de los juegos tradicionales para desarrollar motricidad gruesa </w:t>
      </w:r>
      <w:r w:rsidR="00C92123" w:rsidRPr="00630F2D">
        <w:rPr>
          <w:b w:val="0"/>
          <w:lang w:val="es-PE"/>
        </w:rPr>
        <w:t>en niños de edad preescolar</w:t>
      </w:r>
      <w:r w:rsidR="001D6ACE" w:rsidRPr="00630F2D">
        <w:rPr>
          <w:b w:val="0"/>
          <w:lang w:val="es-PE"/>
        </w:rPr>
        <w:t xml:space="preserve"> en </w:t>
      </w:r>
      <w:r w:rsidR="00702A82" w:rsidRPr="00630F2D">
        <w:rPr>
          <w:b w:val="0"/>
          <w:lang w:val="es-PE"/>
        </w:rPr>
        <w:t>América</w:t>
      </w:r>
      <w:r w:rsidR="001D6ACE" w:rsidRPr="00630F2D">
        <w:rPr>
          <w:b w:val="0"/>
          <w:lang w:val="es-PE"/>
        </w:rPr>
        <w:t xml:space="preserve"> Latina, durante el periodo 2017 a 2021</w:t>
      </w:r>
      <w:r w:rsidR="00033385" w:rsidRPr="00630F2D">
        <w:rPr>
          <w:b w:val="0"/>
          <w:lang w:val="es-PE"/>
        </w:rPr>
        <w:t>.</w:t>
      </w:r>
      <w:r w:rsidR="00C92123" w:rsidRPr="00630F2D">
        <w:rPr>
          <w:b w:val="0"/>
          <w:lang w:val="es-PE"/>
        </w:rPr>
        <w:t xml:space="preserve"> </w:t>
      </w:r>
      <w:r w:rsidR="00033385" w:rsidRPr="00630F2D">
        <w:rPr>
          <w:b w:val="0"/>
          <w:lang w:val="es-PE"/>
        </w:rPr>
        <w:t>El método fue una revisión sistemática cuya unidad fue un análisis de artículos y tesis seleccion</w:t>
      </w:r>
      <w:r w:rsidR="00EE334F" w:rsidRPr="00630F2D">
        <w:rPr>
          <w:b w:val="0"/>
          <w:lang w:val="es-PE"/>
        </w:rPr>
        <w:t xml:space="preserve">ados en diversas bases de datos </w:t>
      </w:r>
      <w:r w:rsidR="00033385" w:rsidRPr="00630F2D">
        <w:rPr>
          <w:b w:val="0"/>
          <w:lang w:val="es-PE"/>
        </w:rPr>
        <w:t xml:space="preserve">como: Dialnet, Eric, Redalyc, Mendeley, Google Académico y repositorios universitarios. El grupo de muestra estuvo compuesto por 10 tesis, referidos a mejorar la motricidad gruesa. La técnica que se utilizo fue un análisis documental con el fin de recopilar trabajos de investigación. En cuanto al resultado de la revisión sistemática, se logró un análisis profundo, </w:t>
      </w:r>
      <w:r w:rsidR="00C950E2" w:rsidRPr="00630F2D">
        <w:rPr>
          <w:b w:val="0"/>
          <w:lang w:val="es-PE"/>
        </w:rPr>
        <w:t>concluyendo que</w:t>
      </w:r>
      <w:r w:rsidR="00033385" w:rsidRPr="00630F2D">
        <w:rPr>
          <w:b w:val="0"/>
          <w:lang w:val="es-PE"/>
        </w:rPr>
        <w:t xml:space="preserve"> los juegos tradicionales empleados como estrategia a través de actividades y talleres contribuyen en la mejora de la motricidad gruesa, que serán de gran utilidad para los profesores y padres de familia. </w:t>
      </w:r>
    </w:p>
    <w:p w14:paraId="5D29560A" w14:textId="3251B421" w:rsidR="00033385" w:rsidRPr="00C950E2" w:rsidRDefault="00033385" w:rsidP="00702A82">
      <w:pPr>
        <w:pStyle w:val="Ttulo2"/>
        <w:spacing w:line="480" w:lineRule="auto"/>
        <w:ind w:right="900"/>
        <w:jc w:val="both"/>
        <w:rPr>
          <w:b w:val="0"/>
          <w:i/>
          <w:iCs/>
          <w:lang w:val="es-PE"/>
        </w:rPr>
      </w:pPr>
      <w:r w:rsidRPr="00630F2D">
        <w:rPr>
          <w:lang w:val="es-PE"/>
        </w:rPr>
        <w:t>Palabras clave</w:t>
      </w:r>
      <w:r w:rsidRPr="00630F2D">
        <w:rPr>
          <w:b w:val="0"/>
          <w:lang w:val="es-PE"/>
        </w:rPr>
        <w:t xml:space="preserve">: </w:t>
      </w:r>
      <w:r w:rsidRPr="00C950E2">
        <w:rPr>
          <w:b w:val="0"/>
          <w:i/>
          <w:iCs/>
          <w:lang w:val="es-PE"/>
        </w:rPr>
        <w:t>motricidad gruesa, juegos tradicionales</w:t>
      </w:r>
      <w:r w:rsidR="002B1F81" w:rsidRPr="00C950E2">
        <w:rPr>
          <w:b w:val="0"/>
          <w:i/>
          <w:iCs/>
          <w:lang w:val="es-PE"/>
        </w:rPr>
        <w:t>, niños, psicomotricidad</w:t>
      </w:r>
      <w:r w:rsidRPr="00C950E2">
        <w:rPr>
          <w:b w:val="0"/>
          <w:i/>
          <w:iCs/>
          <w:lang w:val="es-PE"/>
        </w:rPr>
        <w:t>, desarrollo.</w:t>
      </w:r>
    </w:p>
    <w:p w14:paraId="2C0067F2" w14:textId="77777777" w:rsidR="00C92123" w:rsidRPr="00630F2D" w:rsidRDefault="00C92123" w:rsidP="00702A82">
      <w:pPr>
        <w:pStyle w:val="Ttulo2"/>
        <w:spacing w:line="480" w:lineRule="auto"/>
        <w:ind w:right="900"/>
        <w:jc w:val="both"/>
        <w:rPr>
          <w:b w:val="0"/>
          <w:lang w:val="es-PE"/>
        </w:rPr>
      </w:pPr>
    </w:p>
    <w:p w14:paraId="5432C331" w14:textId="0AC5ACE5" w:rsidR="00033385" w:rsidRPr="00033385" w:rsidRDefault="00033385" w:rsidP="00702A82">
      <w:pPr>
        <w:pStyle w:val="Ttulo2"/>
        <w:spacing w:line="480" w:lineRule="auto"/>
        <w:ind w:right="900"/>
        <w:rPr>
          <w:lang w:val="en-US"/>
        </w:rPr>
      </w:pPr>
      <w:r w:rsidRPr="00033385">
        <w:rPr>
          <w:lang w:val="en-US"/>
        </w:rPr>
        <w:t>A</w:t>
      </w:r>
      <w:r w:rsidR="00C950E2" w:rsidRPr="00033385">
        <w:rPr>
          <w:lang w:val="en-US"/>
        </w:rPr>
        <w:t>bstract</w:t>
      </w:r>
    </w:p>
    <w:p w14:paraId="5CE65700" w14:textId="0CADC86B" w:rsidR="00033385" w:rsidRDefault="00524894" w:rsidP="00702A82">
      <w:pPr>
        <w:pStyle w:val="Ttulo2"/>
        <w:spacing w:line="480" w:lineRule="auto"/>
        <w:ind w:right="900"/>
        <w:jc w:val="both"/>
        <w:rPr>
          <w:b w:val="0"/>
          <w:lang w:val="en-US"/>
        </w:rPr>
      </w:pPr>
      <w:r w:rsidRPr="00524894">
        <w:rPr>
          <w:b w:val="0"/>
          <w:lang w:val="en-US"/>
        </w:rPr>
        <w:t xml:space="preserve">The general objective of the article was to synthesize the evidence on the effect of traditional games to develop gross motor skills in preschool children in Latin America, during the period 2017 to 2021. The method was a systematic review whose unit was an analysis of selected articles and theses in various databases such as: Dialnet, Eric, Redalyc, Mendeley, Google Scholar and university repositories. The sample group was composed of 10 theses, referring to improving gross motor skills. The technique used was a documentary analysis in order to collect research papers. Regarding the result of the systematic review, an in-depth analysis was achieved, concluding that traditional </w:t>
      </w:r>
      <w:r w:rsidRPr="00524894">
        <w:rPr>
          <w:b w:val="0"/>
          <w:lang w:val="en-US"/>
        </w:rPr>
        <w:lastRenderedPageBreak/>
        <w:t>games used as a strategy through activities and workshops contribute to the improvement of gross motor skills, which will be very useful for teachers and parents.</w:t>
      </w:r>
    </w:p>
    <w:p w14:paraId="26A07B58" w14:textId="77777777" w:rsidR="00C92123" w:rsidRPr="00033385" w:rsidRDefault="00C92123" w:rsidP="00702A82">
      <w:pPr>
        <w:pStyle w:val="Ttulo2"/>
        <w:spacing w:line="480" w:lineRule="auto"/>
        <w:ind w:right="900"/>
        <w:jc w:val="both"/>
        <w:rPr>
          <w:b w:val="0"/>
          <w:lang w:val="en-US"/>
        </w:rPr>
      </w:pPr>
    </w:p>
    <w:p w14:paraId="614CA1BA" w14:textId="284B895B" w:rsidR="00033385" w:rsidRPr="00C950E2" w:rsidRDefault="00033385" w:rsidP="00702A82">
      <w:pPr>
        <w:pStyle w:val="Ttulo2"/>
        <w:spacing w:line="480" w:lineRule="auto"/>
        <w:ind w:right="900"/>
        <w:jc w:val="both"/>
        <w:rPr>
          <w:b w:val="0"/>
          <w:i/>
          <w:iCs/>
          <w:lang w:val="en-US"/>
        </w:rPr>
      </w:pPr>
      <w:r w:rsidRPr="00C950E2">
        <w:rPr>
          <w:bCs w:val="0"/>
          <w:lang w:val="en-US"/>
        </w:rPr>
        <w:t>Keywords:</w:t>
      </w:r>
      <w:r w:rsidRPr="00033385">
        <w:rPr>
          <w:b w:val="0"/>
          <w:lang w:val="en-US"/>
        </w:rPr>
        <w:t xml:space="preserve"> </w:t>
      </w:r>
      <w:r w:rsidR="002B1F81" w:rsidRPr="00C950E2">
        <w:rPr>
          <w:b w:val="0"/>
          <w:i/>
          <w:iCs/>
          <w:lang w:val="en-US"/>
        </w:rPr>
        <w:t>gross motor skills, traditional games, children, psychomotricity, development.</w:t>
      </w:r>
    </w:p>
    <w:p w14:paraId="582AFC0E" w14:textId="77777777" w:rsidR="00C92123" w:rsidRPr="00630F2D" w:rsidRDefault="00C92123" w:rsidP="002B1F81">
      <w:pPr>
        <w:pStyle w:val="Ttulo2"/>
        <w:spacing w:line="360" w:lineRule="auto"/>
        <w:ind w:left="585" w:right="900"/>
        <w:rPr>
          <w:lang w:val="en-US"/>
        </w:rPr>
      </w:pPr>
    </w:p>
    <w:p w14:paraId="04147902" w14:textId="77777777" w:rsidR="00C92123" w:rsidRPr="00630F2D" w:rsidRDefault="00C92123" w:rsidP="002B44BA">
      <w:pPr>
        <w:pStyle w:val="Ttulo2"/>
        <w:ind w:left="585" w:right="900"/>
        <w:rPr>
          <w:lang w:val="en-US"/>
        </w:rPr>
      </w:pPr>
    </w:p>
    <w:sectPr w:rsidR="00C92123" w:rsidRPr="00630F2D" w:rsidSect="00630F2D">
      <w:pgSz w:w="12240" w:h="15840"/>
      <w:pgMar w:top="1320" w:right="1260" w:bottom="280" w:left="1580" w:header="76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CBF5" w14:textId="77777777" w:rsidR="000767A7" w:rsidRDefault="000767A7" w:rsidP="00942BDD">
      <w:r>
        <w:separator/>
      </w:r>
    </w:p>
  </w:endnote>
  <w:endnote w:type="continuationSeparator" w:id="0">
    <w:p w14:paraId="2C959552" w14:textId="77777777" w:rsidR="000767A7" w:rsidRDefault="000767A7" w:rsidP="00942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0AF1" w14:textId="77777777" w:rsidR="000767A7" w:rsidRDefault="000767A7" w:rsidP="00942BDD">
      <w:r>
        <w:separator/>
      </w:r>
    </w:p>
  </w:footnote>
  <w:footnote w:type="continuationSeparator" w:id="0">
    <w:p w14:paraId="4E3B6C50" w14:textId="77777777" w:rsidR="000767A7" w:rsidRDefault="000767A7" w:rsidP="00942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B207" w14:textId="1CC08EEE" w:rsidR="001778F1" w:rsidRDefault="001778F1">
    <w:pPr>
      <w:pStyle w:val="Encabezado"/>
      <w:jc w:val="right"/>
    </w:pPr>
  </w:p>
  <w:p w14:paraId="300C5ABD" w14:textId="77777777" w:rsidR="001778F1" w:rsidRDefault="001778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231A6"/>
    <w:multiLevelType w:val="hybridMultilevel"/>
    <w:tmpl w:val="936E591E"/>
    <w:lvl w:ilvl="0" w:tplc="850A756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89774A"/>
    <w:multiLevelType w:val="hybridMultilevel"/>
    <w:tmpl w:val="61A8FFC4"/>
    <w:lvl w:ilvl="0" w:tplc="280A000F">
      <w:start w:val="1"/>
      <w:numFmt w:val="decimal"/>
      <w:lvlText w:val="%1."/>
      <w:lvlJc w:val="left"/>
      <w:pPr>
        <w:ind w:left="765" w:hanging="360"/>
      </w:pPr>
    </w:lvl>
    <w:lvl w:ilvl="1" w:tplc="280A0019" w:tentative="1">
      <w:start w:val="1"/>
      <w:numFmt w:val="lowerLetter"/>
      <w:lvlText w:val="%2."/>
      <w:lvlJc w:val="left"/>
      <w:pPr>
        <w:ind w:left="1485" w:hanging="360"/>
      </w:pPr>
    </w:lvl>
    <w:lvl w:ilvl="2" w:tplc="280A001B" w:tentative="1">
      <w:start w:val="1"/>
      <w:numFmt w:val="lowerRoman"/>
      <w:lvlText w:val="%3."/>
      <w:lvlJc w:val="right"/>
      <w:pPr>
        <w:ind w:left="2205" w:hanging="180"/>
      </w:pPr>
    </w:lvl>
    <w:lvl w:ilvl="3" w:tplc="280A000F" w:tentative="1">
      <w:start w:val="1"/>
      <w:numFmt w:val="decimal"/>
      <w:lvlText w:val="%4."/>
      <w:lvlJc w:val="left"/>
      <w:pPr>
        <w:ind w:left="2925" w:hanging="360"/>
      </w:pPr>
    </w:lvl>
    <w:lvl w:ilvl="4" w:tplc="280A0019" w:tentative="1">
      <w:start w:val="1"/>
      <w:numFmt w:val="lowerLetter"/>
      <w:lvlText w:val="%5."/>
      <w:lvlJc w:val="left"/>
      <w:pPr>
        <w:ind w:left="3645" w:hanging="360"/>
      </w:pPr>
    </w:lvl>
    <w:lvl w:ilvl="5" w:tplc="280A001B" w:tentative="1">
      <w:start w:val="1"/>
      <w:numFmt w:val="lowerRoman"/>
      <w:lvlText w:val="%6."/>
      <w:lvlJc w:val="right"/>
      <w:pPr>
        <w:ind w:left="4365" w:hanging="180"/>
      </w:pPr>
    </w:lvl>
    <w:lvl w:ilvl="6" w:tplc="280A000F" w:tentative="1">
      <w:start w:val="1"/>
      <w:numFmt w:val="decimal"/>
      <w:lvlText w:val="%7."/>
      <w:lvlJc w:val="left"/>
      <w:pPr>
        <w:ind w:left="5085" w:hanging="360"/>
      </w:pPr>
    </w:lvl>
    <w:lvl w:ilvl="7" w:tplc="280A0019" w:tentative="1">
      <w:start w:val="1"/>
      <w:numFmt w:val="lowerLetter"/>
      <w:lvlText w:val="%8."/>
      <w:lvlJc w:val="left"/>
      <w:pPr>
        <w:ind w:left="5805" w:hanging="360"/>
      </w:pPr>
    </w:lvl>
    <w:lvl w:ilvl="8" w:tplc="280A001B" w:tentative="1">
      <w:start w:val="1"/>
      <w:numFmt w:val="lowerRoman"/>
      <w:lvlText w:val="%9."/>
      <w:lvlJc w:val="right"/>
      <w:pPr>
        <w:ind w:left="6525" w:hanging="180"/>
      </w:pPr>
    </w:lvl>
  </w:abstractNum>
  <w:abstractNum w:abstractNumId="2" w15:restartNumberingAfterBreak="0">
    <w:nsid w:val="22665358"/>
    <w:multiLevelType w:val="hybridMultilevel"/>
    <w:tmpl w:val="897CD624"/>
    <w:lvl w:ilvl="0" w:tplc="720A55DE">
      <w:start w:val="100"/>
      <w:numFmt w:val="bullet"/>
      <w:lvlText w:val=""/>
      <w:lvlJc w:val="left"/>
      <w:pPr>
        <w:ind w:left="733" w:hanging="360"/>
      </w:pPr>
      <w:rPr>
        <w:rFonts w:ascii="Symbol" w:eastAsia="Times New Roman" w:hAnsi="Symbol" w:cs="Times New Roman" w:hint="default"/>
      </w:rPr>
    </w:lvl>
    <w:lvl w:ilvl="1" w:tplc="280A0003" w:tentative="1">
      <w:start w:val="1"/>
      <w:numFmt w:val="bullet"/>
      <w:lvlText w:val="o"/>
      <w:lvlJc w:val="left"/>
      <w:pPr>
        <w:ind w:left="1453" w:hanging="360"/>
      </w:pPr>
      <w:rPr>
        <w:rFonts w:ascii="Courier New" w:hAnsi="Courier New" w:cs="Courier New" w:hint="default"/>
      </w:rPr>
    </w:lvl>
    <w:lvl w:ilvl="2" w:tplc="280A0005" w:tentative="1">
      <w:start w:val="1"/>
      <w:numFmt w:val="bullet"/>
      <w:lvlText w:val=""/>
      <w:lvlJc w:val="left"/>
      <w:pPr>
        <w:ind w:left="2173" w:hanging="360"/>
      </w:pPr>
      <w:rPr>
        <w:rFonts w:ascii="Wingdings" w:hAnsi="Wingdings" w:hint="default"/>
      </w:rPr>
    </w:lvl>
    <w:lvl w:ilvl="3" w:tplc="280A0001" w:tentative="1">
      <w:start w:val="1"/>
      <w:numFmt w:val="bullet"/>
      <w:lvlText w:val=""/>
      <w:lvlJc w:val="left"/>
      <w:pPr>
        <w:ind w:left="2893" w:hanging="360"/>
      </w:pPr>
      <w:rPr>
        <w:rFonts w:ascii="Symbol" w:hAnsi="Symbol" w:hint="default"/>
      </w:rPr>
    </w:lvl>
    <w:lvl w:ilvl="4" w:tplc="280A0003" w:tentative="1">
      <w:start w:val="1"/>
      <w:numFmt w:val="bullet"/>
      <w:lvlText w:val="o"/>
      <w:lvlJc w:val="left"/>
      <w:pPr>
        <w:ind w:left="3613" w:hanging="360"/>
      </w:pPr>
      <w:rPr>
        <w:rFonts w:ascii="Courier New" w:hAnsi="Courier New" w:cs="Courier New" w:hint="default"/>
      </w:rPr>
    </w:lvl>
    <w:lvl w:ilvl="5" w:tplc="280A0005" w:tentative="1">
      <w:start w:val="1"/>
      <w:numFmt w:val="bullet"/>
      <w:lvlText w:val=""/>
      <w:lvlJc w:val="left"/>
      <w:pPr>
        <w:ind w:left="4333" w:hanging="360"/>
      </w:pPr>
      <w:rPr>
        <w:rFonts w:ascii="Wingdings" w:hAnsi="Wingdings" w:hint="default"/>
      </w:rPr>
    </w:lvl>
    <w:lvl w:ilvl="6" w:tplc="280A0001" w:tentative="1">
      <w:start w:val="1"/>
      <w:numFmt w:val="bullet"/>
      <w:lvlText w:val=""/>
      <w:lvlJc w:val="left"/>
      <w:pPr>
        <w:ind w:left="5053" w:hanging="360"/>
      </w:pPr>
      <w:rPr>
        <w:rFonts w:ascii="Symbol" w:hAnsi="Symbol" w:hint="default"/>
      </w:rPr>
    </w:lvl>
    <w:lvl w:ilvl="7" w:tplc="280A0003" w:tentative="1">
      <w:start w:val="1"/>
      <w:numFmt w:val="bullet"/>
      <w:lvlText w:val="o"/>
      <w:lvlJc w:val="left"/>
      <w:pPr>
        <w:ind w:left="5773" w:hanging="360"/>
      </w:pPr>
      <w:rPr>
        <w:rFonts w:ascii="Courier New" w:hAnsi="Courier New" w:cs="Courier New" w:hint="default"/>
      </w:rPr>
    </w:lvl>
    <w:lvl w:ilvl="8" w:tplc="280A0005" w:tentative="1">
      <w:start w:val="1"/>
      <w:numFmt w:val="bullet"/>
      <w:lvlText w:val=""/>
      <w:lvlJc w:val="left"/>
      <w:pPr>
        <w:ind w:left="6493" w:hanging="360"/>
      </w:pPr>
      <w:rPr>
        <w:rFonts w:ascii="Wingdings" w:hAnsi="Wingdings" w:hint="default"/>
      </w:rPr>
    </w:lvl>
  </w:abstractNum>
  <w:abstractNum w:abstractNumId="3" w15:restartNumberingAfterBreak="0">
    <w:nsid w:val="33C1435C"/>
    <w:multiLevelType w:val="hybridMultilevel"/>
    <w:tmpl w:val="83B40CB8"/>
    <w:lvl w:ilvl="0" w:tplc="850A756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48C7322"/>
    <w:multiLevelType w:val="hybridMultilevel"/>
    <w:tmpl w:val="947606E2"/>
    <w:lvl w:ilvl="0" w:tplc="66D4491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772345E"/>
    <w:multiLevelType w:val="hybridMultilevel"/>
    <w:tmpl w:val="9B56A402"/>
    <w:lvl w:ilvl="0" w:tplc="8EEA19E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E7D4D88"/>
    <w:multiLevelType w:val="hybridMultilevel"/>
    <w:tmpl w:val="6CA69136"/>
    <w:lvl w:ilvl="0" w:tplc="A7E0AD06">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5450DCE"/>
    <w:multiLevelType w:val="hybridMultilevel"/>
    <w:tmpl w:val="AEEACB9E"/>
    <w:lvl w:ilvl="0" w:tplc="0486F1A4">
      <w:start w:val="100"/>
      <w:numFmt w:val="bullet"/>
      <w:lvlText w:val=""/>
      <w:lvlJc w:val="left"/>
      <w:pPr>
        <w:ind w:left="2910" w:hanging="360"/>
      </w:pPr>
      <w:rPr>
        <w:rFonts w:ascii="Symbol" w:eastAsia="Times New Roman" w:hAnsi="Symbol" w:cs="Times New Roman" w:hint="default"/>
      </w:rPr>
    </w:lvl>
    <w:lvl w:ilvl="1" w:tplc="280A0003" w:tentative="1">
      <w:start w:val="1"/>
      <w:numFmt w:val="bullet"/>
      <w:lvlText w:val="o"/>
      <w:lvlJc w:val="left"/>
      <w:pPr>
        <w:ind w:left="3630" w:hanging="360"/>
      </w:pPr>
      <w:rPr>
        <w:rFonts w:ascii="Courier New" w:hAnsi="Courier New" w:cs="Courier New" w:hint="default"/>
      </w:rPr>
    </w:lvl>
    <w:lvl w:ilvl="2" w:tplc="280A0005" w:tentative="1">
      <w:start w:val="1"/>
      <w:numFmt w:val="bullet"/>
      <w:lvlText w:val=""/>
      <w:lvlJc w:val="left"/>
      <w:pPr>
        <w:ind w:left="4350" w:hanging="360"/>
      </w:pPr>
      <w:rPr>
        <w:rFonts w:ascii="Wingdings" w:hAnsi="Wingdings" w:hint="default"/>
      </w:rPr>
    </w:lvl>
    <w:lvl w:ilvl="3" w:tplc="280A0001" w:tentative="1">
      <w:start w:val="1"/>
      <w:numFmt w:val="bullet"/>
      <w:lvlText w:val=""/>
      <w:lvlJc w:val="left"/>
      <w:pPr>
        <w:ind w:left="5070" w:hanging="360"/>
      </w:pPr>
      <w:rPr>
        <w:rFonts w:ascii="Symbol" w:hAnsi="Symbol" w:hint="default"/>
      </w:rPr>
    </w:lvl>
    <w:lvl w:ilvl="4" w:tplc="280A0003" w:tentative="1">
      <w:start w:val="1"/>
      <w:numFmt w:val="bullet"/>
      <w:lvlText w:val="o"/>
      <w:lvlJc w:val="left"/>
      <w:pPr>
        <w:ind w:left="5790" w:hanging="360"/>
      </w:pPr>
      <w:rPr>
        <w:rFonts w:ascii="Courier New" w:hAnsi="Courier New" w:cs="Courier New" w:hint="default"/>
      </w:rPr>
    </w:lvl>
    <w:lvl w:ilvl="5" w:tplc="280A0005" w:tentative="1">
      <w:start w:val="1"/>
      <w:numFmt w:val="bullet"/>
      <w:lvlText w:val=""/>
      <w:lvlJc w:val="left"/>
      <w:pPr>
        <w:ind w:left="6510" w:hanging="360"/>
      </w:pPr>
      <w:rPr>
        <w:rFonts w:ascii="Wingdings" w:hAnsi="Wingdings" w:hint="default"/>
      </w:rPr>
    </w:lvl>
    <w:lvl w:ilvl="6" w:tplc="280A0001" w:tentative="1">
      <w:start w:val="1"/>
      <w:numFmt w:val="bullet"/>
      <w:lvlText w:val=""/>
      <w:lvlJc w:val="left"/>
      <w:pPr>
        <w:ind w:left="7230" w:hanging="360"/>
      </w:pPr>
      <w:rPr>
        <w:rFonts w:ascii="Symbol" w:hAnsi="Symbol" w:hint="default"/>
      </w:rPr>
    </w:lvl>
    <w:lvl w:ilvl="7" w:tplc="280A0003" w:tentative="1">
      <w:start w:val="1"/>
      <w:numFmt w:val="bullet"/>
      <w:lvlText w:val="o"/>
      <w:lvlJc w:val="left"/>
      <w:pPr>
        <w:ind w:left="7950" w:hanging="360"/>
      </w:pPr>
      <w:rPr>
        <w:rFonts w:ascii="Courier New" w:hAnsi="Courier New" w:cs="Courier New" w:hint="default"/>
      </w:rPr>
    </w:lvl>
    <w:lvl w:ilvl="8" w:tplc="280A0005" w:tentative="1">
      <w:start w:val="1"/>
      <w:numFmt w:val="bullet"/>
      <w:lvlText w:val=""/>
      <w:lvlJc w:val="left"/>
      <w:pPr>
        <w:ind w:left="8670" w:hanging="360"/>
      </w:pPr>
      <w:rPr>
        <w:rFonts w:ascii="Wingdings" w:hAnsi="Wingdings" w:hint="default"/>
      </w:rPr>
    </w:lvl>
  </w:abstractNum>
  <w:abstractNum w:abstractNumId="8" w15:restartNumberingAfterBreak="0">
    <w:nsid w:val="578B3A2D"/>
    <w:multiLevelType w:val="hybridMultilevel"/>
    <w:tmpl w:val="83B40CB8"/>
    <w:lvl w:ilvl="0" w:tplc="850A756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F132CA9"/>
    <w:multiLevelType w:val="hybridMultilevel"/>
    <w:tmpl w:val="10EEC5FE"/>
    <w:lvl w:ilvl="0" w:tplc="DCA40012">
      <w:start w:val="4"/>
      <w:numFmt w:val="decimal"/>
      <w:lvlText w:val="%1-"/>
      <w:lvlJc w:val="left"/>
      <w:pPr>
        <w:ind w:left="660" w:hanging="360"/>
      </w:pPr>
      <w:rPr>
        <w:rFonts w:hint="default"/>
      </w:rPr>
    </w:lvl>
    <w:lvl w:ilvl="1" w:tplc="280A0019" w:tentative="1">
      <w:start w:val="1"/>
      <w:numFmt w:val="lowerLetter"/>
      <w:lvlText w:val="%2."/>
      <w:lvlJc w:val="left"/>
      <w:pPr>
        <w:ind w:left="1380" w:hanging="360"/>
      </w:pPr>
    </w:lvl>
    <w:lvl w:ilvl="2" w:tplc="280A001B" w:tentative="1">
      <w:start w:val="1"/>
      <w:numFmt w:val="lowerRoman"/>
      <w:lvlText w:val="%3."/>
      <w:lvlJc w:val="right"/>
      <w:pPr>
        <w:ind w:left="2100" w:hanging="180"/>
      </w:pPr>
    </w:lvl>
    <w:lvl w:ilvl="3" w:tplc="280A000F" w:tentative="1">
      <w:start w:val="1"/>
      <w:numFmt w:val="decimal"/>
      <w:lvlText w:val="%4."/>
      <w:lvlJc w:val="left"/>
      <w:pPr>
        <w:ind w:left="2820" w:hanging="360"/>
      </w:pPr>
    </w:lvl>
    <w:lvl w:ilvl="4" w:tplc="280A0019" w:tentative="1">
      <w:start w:val="1"/>
      <w:numFmt w:val="lowerLetter"/>
      <w:lvlText w:val="%5."/>
      <w:lvlJc w:val="left"/>
      <w:pPr>
        <w:ind w:left="3540" w:hanging="360"/>
      </w:pPr>
    </w:lvl>
    <w:lvl w:ilvl="5" w:tplc="280A001B" w:tentative="1">
      <w:start w:val="1"/>
      <w:numFmt w:val="lowerRoman"/>
      <w:lvlText w:val="%6."/>
      <w:lvlJc w:val="right"/>
      <w:pPr>
        <w:ind w:left="4260" w:hanging="180"/>
      </w:pPr>
    </w:lvl>
    <w:lvl w:ilvl="6" w:tplc="280A000F" w:tentative="1">
      <w:start w:val="1"/>
      <w:numFmt w:val="decimal"/>
      <w:lvlText w:val="%7."/>
      <w:lvlJc w:val="left"/>
      <w:pPr>
        <w:ind w:left="4980" w:hanging="360"/>
      </w:pPr>
    </w:lvl>
    <w:lvl w:ilvl="7" w:tplc="280A0019" w:tentative="1">
      <w:start w:val="1"/>
      <w:numFmt w:val="lowerLetter"/>
      <w:lvlText w:val="%8."/>
      <w:lvlJc w:val="left"/>
      <w:pPr>
        <w:ind w:left="5700" w:hanging="360"/>
      </w:pPr>
    </w:lvl>
    <w:lvl w:ilvl="8" w:tplc="280A001B" w:tentative="1">
      <w:start w:val="1"/>
      <w:numFmt w:val="lowerRoman"/>
      <w:lvlText w:val="%9."/>
      <w:lvlJc w:val="right"/>
      <w:pPr>
        <w:ind w:left="6420" w:hanging="180"/>
      </w:pPr>
    </w:lvl>
  </w:abstractNum>
  <w:abstractNum w:abstractNumId="10" w15:restartNumberingAfterBreak="0">
    <w:nsid w:val="72E173BF"/>
    <w:multiLevelType w:val="hybridMultilevel"/>
    <w:tmpl w:val="B296C902"/>
    <w:lvl w:ilvl="0" w:tplc="6A7A6330">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36A72F4"/>
    <w:multiLevelType w:val="hybridMultilevel"/>
    <w:tmpl w:val="83B40CB8"/>
    <w:lvl w:ilvl="0" w:tplc="850A756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47861DA"/>
    <w:multiLevelType w:val="hybridMultilevel"/>
    <w:tmpl w:val="E9ECADC8"/>
    <w:lvl w:ilvl="0" w:tplc="E1168306">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9190231"/>
    <w:multiLevelType w:val="hybridMultilevel"/>
    <w:tmpl w:val="D36C933E"/>
    <w:lvl w:ilvl="0" w:tplc="99FA900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BD60375"/>
    <w:multiLevelType w:val="hybridMultilevel"/>
    <w:tmpl w:val="CCB0F2BE"/>
    <w:lvl w:ilvl="0" w:tplc="DFAA0838">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043674370">
    <w:abstractNumId w:val="14"/>
  </w:num>
  <w:num w:numId="2" w16cid:durableId="1944220374">
    <w:abstractNumId w:val="1"/>
  </w:num>
  <w:num w:numId="3" w16cid:durableId="953558592">
    <w:abstractNumId w:val="11"/>
  </w:num>
  <w:num w:numId="4" w16cid:durableId="1204442771">
    <w:abstractNumId w:val="0"/>
  </w:num>
  <w:num w:numId="5" w16cid:durableId="1253009204">
    <w:abstractNumId w:val="8"/>
  </w:num>
  <w:num w:numId="6" w16cid:durableId="1174689972">
    <w:abstractNumId w:val="3"/>
  </w:num>
  <w:num w:numId="7" w16cid:durableId="237523562">
    <w:abstractNumId w:val="9"/>
  </w:num>
  <w:num w:numId="8" w16cid:durableId="291447500">
    <w:abstractNumId w:val="12"/>
  </w:num>
  <w:num w:numId="9" w16cid:durableId="979769845">
    <w:abstractNumId w:val="10"/>
  </w:num>
  <w:num w:numId="10" w16cid:durableId="532886974">
    <w:abstractNumId w:val="13"/>
  </w:num>
  <w:num w:numId="11" w16cid:durableId="485439053">
    <w:abstractNumId w:val="5"/>
  </w:num>
  <w:num w:numId="12" w16cid:durableId="1418668897">
    <w:abstractNumId w:val="4"/>
  </w:num>
  <w:num w:numId="13" w16cid:durableId="849222156">
    <w:abstractNumId w:val="6"/>
  </w:num>
  <w:num w:numId="14" w16cid:durableId="294406649">
    <w:abstractNumId w:val="2"/>
  </w:num>
  <w:num w:numId="15" w16cid:durableId="13934296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BA"/>
    <w:rsid w:val="00004D5F"/>
    <w:rsid w:val="000059A2"/>
    <w:rsid w:val="000079D2"/>
    <w:rsid w:val="0001131C"/>
    <w:rsid w:val="000120A2"/>
    <w:rsid w:val="00012285"/>
    <w:rsid w:val="0002522B"/>
    <w:rsid w:val="00032A37"/>
    <w:rsid w:val="00033385"/>
    <w:rsid w:val="00034DFE"/>
    <w:rsid w:val="00046BF9"/>
    <w:rsid w:val="000535B0"/>
    <w:rsid w:val="000630EB"/>
    <w:rsid w:val="00070324"/>
    <w:rsid w:val="000703A6"/>
    <w:rsid w:val="000767A7"/>
    <w:rsid w:val="0007758A"/>
    <w:rsid w:val="00086662"/>
    <w:rsid w:val="00086D43"/>
    <w:rsid w:val="00087F04"/>
    <w:rsid w:val="00092AFB"/>
    <w:rsid w:val="00094767"/>
    <w:rsid w:val="000D016E"/>
    <w:rsid w:val="000D3A0A"/>
    <w:rsid w:val="000D52C0"/>
    <w:rsid w:val="000D5A5F"/>
    <w:rsid w:val="000E0003"/>
    <w:rsid w:val="000E6E15"/>
    <w:rsid w:val="000F5441"/>
    <w:rsid w:val="00101732"/>
    <w:rsid w:val="00111DDB"/>
    <w:rsid w:val="00116558"/>
    <w:rsid w:val="00116E12"/>
    <w:rsid w:val="00120229"/>
    <w:rsid w:val="001232C3"/>
    <w:rsid w:val="00125370"/>
    <w:rsid w:val="00125551"/>
    <w:rsid w:val="0012628B"/>
    <w:rsid w:val="001332AF"/>
    <w:rsid w:val="00134D0F"/>
    <w:rsid w:val="00141577"/>
    <w:rsid w:val="001419FF"/>
    <w:rsid w:val="0014208C"/>
    <w:rsid w:val="00143828"/>
    <w:rsid w:val="00171499"/>
    <w:rsid w:val="00172CB3"/>
    <w:rsid w:val="0017483B"/>
    <w:rsid w:val="00175CE8"/>
    <w:rsid w:val="001778F1"/>
    <w:rsid w:val="00181090"/>
    <w:rsid w:val="0018264E"/>
    <w:rsid w:val="00186BC9"/>
    <w:rsid w:val="00196AA1"/>
    <w:rsid w:val="001A0F75"/>
    <w:rsid w:val="001A6047"/>
    <w:rsid w:val="001B04B2"/>
    <w:rsid w:val="001B4E60"/>
    <w:rsid w:val="001C0FF5"/>
    <w:rsid w:val="001C25DA"/>
    <w:rsid w:val="001D1C5D"/>
    <w:rsid w:val="001D2A34"/>
    <w:rsid w:val="001D6ACE"/>
    <w:rsid w:val="001E1A7A"/>
    <w:rsid w:val="00200DA2"/>
    <w:rsid w:val="00202C93"/>
    <w:rsid w:val="00210954"/>
    <w:rsid w:val="00210E7F"/>
    <w:rsid w:val="00211D72"/>
    <w:rsid w:val="00212491"/>
    <w:rsid w:val="00214A2F"/>
    <w:rsid w:val="002218CF"/>
    <w:rsid w:val="002243D7"/>
    <w:rsid w:val="00234107"/>
    <w:rsid w:val="00235B90"/>
    <w:rsid w:val="0024170B"/>
    <w:rsid w:val="00256640"/>
    <w:rsid w:val="002652DE"/>
    <w:rsid w:val="00265EF8"/>
    <w:rsid w:val="0027031F"/>
    <w:rsid w:val="002703BA"/>
    <w:rsid w:val="0027271A"/>
    <w:rsid w:val="0027381A"/>
    <w:rsid w:val="00280A03"/>
    <w:rsid w:val="00284042"/>
    <w:rsid w:val="00284BDC"/>
    <w:rsid w:val="0028576F"/>
    <w:rsid w:val="002A1984"/>
    <w:rsid w:val="002A4E0F"/>
    <w:rsid w:val="002A7A7D"/>
    <w:rsid w:val="002B1598"/>
    <w:rsid w:val="002B1F81"/>
    <w:rsid w:val="002B2D25"/>
    <w:rsid w:val="002B3799"/>
    <w:rsid w:val="002B44BA"/>
    <w:rsid w:val="002D5418"/>
    <w:rsid w:val="002D67F4"/>
    <w:rsid w:val="002F1E6E"/>
    <w:rsid w:val="002F5B1E"/>
    <w:rsid w:val="002F73BE"/>
    <w:rsid w:val="002F73E4"/>
    <w:rsid w:val="002F7DFD"/>
    <w:rsid w:val="00306773"/>
    <w:rsid w:val="00310D58"/>
    <w:rsid w:val="00322635"/>
    <w:rsid w:val="00331C9B"/>
    <w:rsid w:val="00337996"/>
    <w:rsid w:val="003461F0"/>
    <w:rsid w:val="00346C78"/>
    <w:rsid w:val="00352C43"/>
    <w:rsid w:val="003572B2"/>
    <w:rsid w:val="00370FC1"/>
    <w:rsid w:val="00382EC7"/>
    <w:rsid w:val="00397560"/>
    <w:rsid w:val="003A0FBA"/>
    <w:rsid w:val="003A347A"/>
    <w:rsid w:val="003A39D3"/>
    <w:rsid w:val="003A4C97"/>
    <w:rsid w:val="003A584E"/>
    <w:rsid w:val="003B26FC"/>
    <w:rsid w:val="003B4FEA"/>
    <w:rsid w:val="003B69EF"/>
    <w:rsid w:val="003C5DFD"/>
    <w:rsid w:val="003C7F13"/>
    <w:rsid w:val="003D38E8"/>
    <w:rsid w:val="003E78DC"/>
    <w:rsid w:val="003E7B40"/>
    <w:rsid w:val="00402DB4"/>
    <w:rsid w:val="00412144"/>
    <w:rsid w:val="0041395B"/>
    <w:rsid w:val="00414128"/>
    <w:rsid w:val="00415EEA"/>
    <w:rsid w:val="00424955"/>
    <w:rsid w:val="00425C13"/>
    <w:rsid w:val="00425C34"/>
    <w:rsid w:val="00443F80"/>
    <w:rsid w:val="00445CFC"/>
    <w:rsid w:val="00447A37"/>
    <w:rsid w:val="00453E3C"/>
    <w:rsid w:val="004671A5"/>
    <w:rsid w:val="0047640B"/>
    <w:rsid w:val="004833E4"/>
    <w:rsid w:val="00484677"/>
    <w:rsid w:val="00485CE4"/>
    <w:rsid w:val="004A6B02"/>
    <w:rsid w:val="004B7266"/>
    <w:rsid w:val="004C339C"/>
    <w:rsid w:val="004C500B"/>
    <w:rsid w:val="004D50C1"/>
    <w:rsid w:val="004E00C1"/>
    <w:rsid w:val="004E09EB"/>
    <w:rsid w:val="004E30E6"/>
    <w:rsid w:val="004F240D"/>
    <w:rsid w:val="004F2A06"/>
    <w:rsid w:val="004F652F"/>
    <w:rsid w:val="005021CA"/>
    <w:rsid w:val="00503405"/>
    <w:rsid w:val="00504EA7"/>
    <w:rsid w:val="00505AC5"/>
    <w:rsid w:val="00511508"/>
    <w:rsid w:val="00516462"/>
    <w:rsid w:val="00522E8E"/>
    <w:rsid w:val="00524894"/>
    <w:rsid w:val="00532FC5"/>
    <w:rsid w:val="00537A91"/>
    <w:rsid w:val="00541694"/>
    <w:rsid w:val="005440EE"/>
    <w:rsid w:val="00550545"/>
    <w:rsid w:val="00554C7C"/>
    <w:rsid w:val="00555CED"/>
    <w:rsid w:val="00560081"/>
    <w:rsid w:val="00561A48"/>
    <w:rsid w:val="00566410"/>
    <w:rsid w:val="00566453"/>
    <w:rsid w:val="0056741D"/>
    <w:rsid w:val="005826B8"/>
    <w:rsid w:val="005849D4"/>
    <w:rsid w:val="00590333"/>
    <w:rsid w:val="00591748"/>
    <w:rsid w:val="005959C9"/>
    <w:rsid w:val="005A1847"/>
    <w:rsid w:val="005A7C2C"/>
    <w:rsid w:val="005C1766"/>
    <w:rsid w:val="005C1873"/>
    <w:rsid w:val="005C4FA5"/>
    <w:rsid w:val="005C7FBC"/>
    <w:rsid w:val="005D361F"/>
    <w:rsid w:val="005E0629"/>
    <w:rsid w:val="005F46A2"/>
    <w:rsid w:val="006026F4"/>
    <w:rsid w:val="00603735"/>
    <w:rsid w:val="006037CB"/>
    <w:rsid w:val="00604E25"/>
    <w:rsid w:val="00604F73"/>
    <w:rsid w:val="00605EA0"/>
    <w:rsid w:val="006063A2"/>
    <w:rsid w:val="006240AE"/>
    <w:rsid w:val="00624202"/>
    <w:rsid w:val="00630F2D"/>
    <w:rsid w:val="006312DC"/>
    <w:rsid w:val="00642F03"/>
    <w:rsid w:val="00651111"/>
    <w:rsid w:val="0065320E"/>
    <w:rsid w:val="00657631"/>
    <w:rsid w:val="00662705"/>
    <w:rsid w:val="00665378"/>
    <w:rsid w:val="00671B2D"/>
    <w:rsid w:val="00677F8C"/>
    <w:rsid w:val="00680779"/>
    <w:rsid w:val="00682B64"/>
    <w:rsid w:val="00684EFC"/>
    <w:rsid w:val="0068574E"/>
    <w:rsid w:val="00687664"/>
    <w:rsid w:val="00687B6A"/>
    <w:rsid w:val="00687F42"/>
    <w:rsid w:val="00690170"/>
    <w:rsid w:val="0069092F"/>
    <w:rsid w:val="006950CD"/>
    <w:rsid w:val="006C4695"/>
    <w:rsid w:val="006D1BC1"/>
    <w:rsid w:val="006D646E"/>
    <w:rsid w:val="006D69B8"/>
    <w:rsid w:val="006E5D6C"/>
    <w:rsid w:val="006F3339"/>
    <w:rsid w:val="00702A82"/>
    <w:rsid w:val="00711BF5"/>
    <w:rsid w:val="00715917"/>
    <w:rsid w:val="00717C5F"/>
    <w:rsid w:val="00730900"/>
    <w:rsid w:val="00732849"/>
    <w:rsid w:val="0074257E"/>
    <w:rsid w:val="00750EDB"/>
    <w:rsid w:val="00754CC9"/>
    <w:rsid w:val="007564C0"/>
    <w:rsid w:val="0075735C"/>
    <w:rsid w:val="0076187E"/>
    <w:rsid w:val="007628DE"/>
    <w:rsid w:val="00767E9F"/>
    <w:rsid w:val="00767F89"/>
    <w:rsid w:val="007703E1"/>
    <w:rsid w:val="007743E9"/>
    <w:rsid w:val="00781309"/>
    <w:rsid w:val="00793AC4"/>
    <w:rsid w:val="00797FA2"/>
    <w:rsid w:val="007A131C"/>
    <w:rsid w:val="007A4D2B"/>
    <w:rsid w:val="007A5314"/>
    <w:rsid w:val="007B1F63"/>
    <w:rsid w:val="007B2E21"/>
    <w:rsid w:val="007B616A"/>
    <w:rsid w:val="007C07D7"/>
    <w:rsid w:val="007C1C40"/>
    <w:rsid w:val="007C2351"/>
    <w:rsid w:val="007C6818"/>
    <w:rsid w:val="007E15A0"/>
    <w:rsid w:val="00802657"/>
    <w:rsid w:val="00806C0C"/>
    <w:rsid w:val="00807452"/>
    <w:rsid w:val="00810DDA"/>
    <w:rsid w:val="00811135"/>
    <w:rsid w:val="00811AB2"/>
    <w:rsid w:val="00821C0D"/>
    <w:rsid w:val="00830CB4"/>
    <w:rsid w:val="00831A29"/>
    <w:rsid w:val="0083270A"/>
    <w:rsid w:val="008328DC"/>
    <w:rsid w:val="0085322C"/>
    <w:rsid w:val="00861602"/>
    <w:rsid w:val="00863994"/>
    <w:rsid w:val="00867967"/>
    <w:rsid w:val="00875C91"/>
    <w:rsid w:val="00885C80"/>
    <w:rsid w:val="00887302"/>
    <w:rsid w:val="008A7363"/>
    <w:rsid w:val="008A74B7"/>
    <w:rsid w:val="008B12D8"/>
    <w:rsid w:val="008B5407"/>
    <w:rsid w:val="008C0832"/>
    <w:rsid w:val="008C1FB2"/>
    <w:rsid w:val="008D1D16"/>
    <w:rsid w:val="008D317F"/>
    <w:rsid w:val="008D47D9"/>
    <w:rsid w:val="008D5281"/>
    <w:rsid w:val="008E1129"/>
    <w:rsid w:val="008F65F6"/>
    <w:rsid w:val="008F731E"/>
    <w:rsid w:val="00901708"/>
    <w:rsid w:val="00912040"/>
    <w:rsid w:val="00920EFB"/>
    <w:rsid w:val="00924C0E"/>
    <w:rsid w:val="0092687D"/>
    <w:rsid w:val="00931677"/>
    <w:rsid w:val="009365EE"/>
    <w:rsid w:val="00936E60"/>
    <w:rsid w:val="0094066B"/>
    <w:rsid w:val="0094165B"/>
    <w:rsid w:val="00942BDD"/>
    <w:rsid w:val="00944EB1"/>
    <w:rsid w:val="00947396"/>
    <w:rsid w:val="009475C4"/>
    <w:rsid w:val="009511BF"/>
    <w:rsid w:val="00951784"/>
    <w:rsid w:val="0095683D"/>
    <w:rsid w:val="0096034F"/>
    <w:rsid w:val="00963D0D"/>
    <w:rsid w:val="0096481E"/>
    <w:rsid w:val="00964F96"/>
    <w:rsid w:val="00974F1F"/>
    <w:rsid w:val="00976539"/>
    <w:rsid w:val="009770E8"/>
    <w:rsid w:val="00982976"/>
    <w:rsid w:val="0098412F"/>
    <w:rsid w:val="00993769"/>
    <w:rsid w:val="009A257E"/>
    <w:rsid w:val="009A59BC"/>
    <w:rsid w:val="009B427E"/>
    <w:rsid w:val="009C7303"/>
    <w:rsid w:val="009D0C97"/>
    <w:rsid w:val="009D2778"/>
    <w:rsid w:val="009E027A"/>
    <w:rsid w:val="009E2E48"/>
    <w:rsid w:val="009E54B4"/>
    <w:rsid w:val="009E5D62"/>
    <w:rsid w:val="009F27FF"/>
    <w:rsid w:val="009F49D3"/>
    <w:rsid w:val="00A10C4B"/>
    <w:rsid w:val="00A16137"/>
    <w:rsid w:val="00A17FE6"/>
    <w:rsid w:val="00A2171E"/>
    <w:rsid w:val="00A237EA"/>
    <w:rsid w:val="00A342A5"/>
    <w:rsid w:val="00A35673"/>
    <w:rsid w:val="00A3613F"/>
    <w:rsid w:val="00A37057"/>
    <w:rsid w:val="00A37B9B"/>
    <w:rsid w:val="00A41FA0"/>
    <w:rsid w:val="00A507F0"/>
    <w:rsid w:val="00A53B79"/>
    <w:rsid w:val="00A6737F"/>
    <w:rsid w:val="00A7036D"/>
    <w:rsid w:val="00A70498"/>
    <w:rsid w:val="00A719A9"/>
    <w:rsid w:val="00A72502"/>
    <w:rsid w:val="00A752E1"/>
    <w:rsid w:val="00A8046B"/>
    <w:rsid w:val="00A83E11"/>
    <w:rsid w:val="00A94388"/>
    <w:rsid w:val="00AA0808"/>
    <w:rsid w:val="00AA0BFB"/>
    <w:rsid w:val="00AA388C"/>
    <w:rsid w:val="00AB1F9E"/>
    <w:rsid w:val="00AB230F"/>
    <w:rsid w:val="00AB4E68"/>
    <w:rsid w:val="00AB60CA"/>
    <w:rsid w:val="00AC7629"/>
    <w:rsid w:val="00AC7B38"/>
    <w:rsid w:val="00AD0F8F"/>
    <w:rsid w:val="00AD6CE2"/>
    <w:rsid w:val="00AE4867"/>
    <w:rsid w:val="00AE4F1D"/>
    <w:rsid w:val="00B007F3"/>
    <w:rsid w:val="00B10120"/>
    <w:rsid w:val="00B10AF9"/>
    <w:rsid w:val="00B10D33"/>
    <w:rsid w:val="00B112FE"/>
    <w:rsid w:val="00B165BD"/>
    <w:rsid w:val="00B16A2E"/>
    <w:rsid w:val="00B221DA"/>
    <w:rsid w:val="00B245CE"/>
    <w:rsid w:val="00B27C78"/>
    <w:rsid w:val="00B35D8C"/>
    <w:rsid w:val="00B36DC2"/>
    <w:rsid w:val="00B40B64"/>
    <w:rsid w:val="00B517C5"/>
    <w:rsid w:val="00B56E00"/>
    <w:rsid w:val="00B63220"/>
    <w:rsid w:val="00B6442F"/>
    <w:rsid w:val="00B64B0A"/>
    <w:rsid w:val="00B71439"/>
    <w:rsid w:val="00B724F8"/>
    <w:rsid w:val="00B72EBB"/>
    <w:rsid w:val="00B72EBF"/>
    <w:rsid w:val="00B764F8"/>
    <w:rsid w:val="00B92CE0"/>
    <w:rsid w:val="00B97F32"/>
    <w:rsid w:val="00BA51BF"/>
    <w:rsid w:val="00BC0752"/>
    <w:rsid w:val="00BC5DC1"/>
    <w:rsid w:val="00BC6967"/>
    <w:rsid w:val="00BD30F7"/>
    <w:rsid w:val="00BD7CE2"/>
    <w:rsid w:val="00BE0185"/>
    <w:rsid w:val="00BE0CD5"/>
    <w:rsid w:val="00BE2C16"/>
    <w:rsid w:val="00BE376A"/>
    <w:rsid w:val="00BF25FF"/>
    <w:rsid w:val="00BF6D9B"/>
    <w:rsid w:val="00C0286E"/>
    <w:rsid w:val="00C058F1"/>
    <w:rsid w:val="00C07DCE"/>
    <w:rsid w:val="00C07F4D"/>
    <w:rsid w:val="00C1739A"/>
    <w:rsid w:val="00C25876"/>
    <w:rsid w:val="00C273AA"/>
    <w:rsid w:val="00C303E9"/>
    <w:rsid w:val="00C3718D"/>
    <w:rsid w:val="00C47534"/>
    <w:rsid w:val="00C62D3E"/>
    <w:rsid w:val="00C654F5"/>
    <w:rsid w:val="00C65ECC"/>
    <w:rsid w:val="00C6707D"/>
    <w:rsid w:val="00C67245"/>
    <w:rsid w:val="00C7745C"/>
    <w:rsid w:val="00C824A7"/>
    <w:rsid w:val="00C83457"/>
    <w:rsid w:val="00C867A1"/>
    <w:rsid w:val="00C92123"/>
    <w:rsid w:val="00C93AD8"/>
    <w:rsid w:val="00C93E7B"/>
    <w:rsid w:val="00C950E2"/>
    <w:rsid w:val="00C955D0"/>
    <w:rsid w:val="00C97D17"/>
    <w:rsid w:val="00CB045B"/>
    <w:rsid w:val="00CB2889"/>
    <w:rsid w:val="00CB482C"/>
    <w:rsid w:val="00CB4AA5"/>
    <w:rsid w:val="00CB52D4"/>
    <w:rsid w:val="00CB760C"/>
    <w:rsid w:val="00CC4D19"/>
    <w:rsid w:val="00CC5EFB"/>
    <w:rsid w:val="00CD1DA3"/>
    <w:rsid w:val="00CD53FE"/>
    <w:rsid w:val="00CE18B2"/>
    <w:rsid w:val="00CE2638"/>
    <w:rsid w:val="00CE39E2"/>
    <w:rsid w:val="00CE6C57"/>
    <w:rsid w:val="00CF2AC0"/>
    <w:rsid w:val="00CF618A"/>
    <w:rsid w:val="00D0441D"/>
    <w:rsid w:val="00D06CED"/>
    <w:rsid w:val="00D23554"/>
    <w:rsid w:val="00D26D38"/>
    <w:rsid w:val="00D32E2A"/>
    <w:rsid w:val="00D361B2"/>
    <w:rsid w:val="00D37B23"/>
    <w:rsid w:val="00D50EE2"/>
    <w:rsid w:val="00D63F65"/>
    <w:rsid w:val="00D75F3F"/>
    <w:rsid w:val="00D943AF"/>
    <w:rsid w:val="00D969B9"/>
    <w:rsid w:val="00DA2B56"/>
    <w:rsid w:val="00DA4A74"/>
    <w:rsid w:val="00DB06EA"/>
    <w:rsid w:val="00DB15E7"/>
    <w:rsid w:val="00DB1F0A"/>
    <w:rsid w:val="00DB21AB"/>
    <w:rsid w:val="00DB25DB"/>
    <w:rsid w:val="00DB476A"/>
    <w:rsid w:val="00DC0690"/>
    <w:rsid w:val="00DC0BA7"/>
    <w:rsid w:val="00DC10D7"/>
    <w:rsid w:val="00DC5821"/>
    <w:rsid w:val="00DC6776"/>
    <w:rsid w:val="00DC7020"/>
    <w:rsid w:val="00DD016A"/>
    <w:rsid w:val="00DD2695"/>
    <w:rsid w:val="00DD5A29"/>
    <w:rsid w:val="00DE1870"/>
    <w:rsid w:val="00DE25D6"/>
    <w:rsid w:val="00DF6060"/>
    <w:rsid w:val="00E00704"/>
    <w:rsid w:val="00E02029"/>
    <w:rsid w:val="00E046A8"/>
    <w:rsid w:val="00E154C8"/>
    <w:rsid w:val="00E15F56"/>
    <w:rsid w:val="00E20195"/>
    <w:rsid w:val="00E25982"/>
    <w:rsid w:val="00E26B65"/>
    <w:rsid w:val="00E474E1"/>
    <w:rsid w:val="00E5472C"/>
    <w:rsid w:val="00E64834"/>
    <w:rsid w:val="00E72538"/>
    <w:rsid w:val="00E75694"/>
    <w:rsid w:val="00E93176"/>
    <w:rsid w:val="00E93AD6"/>
    <w:rsid w:val="00E96E31"/>
    <w:rsid w:val="00EA1EB7"/>
    <w:rsid w:val="00EB0263"/>
    <w:rsid w:val="00EC46D6"/>
    <w:rsid w:val="00ED16ED"/>
    <w:rsid w:val="00ED51D5"/>
    <w:rsid w:val="00EE334F"/>
    <w:rsid w:val="00EF285A"/>
    <w:rsid w:val="00EF3AFF"/>
    <w:rsid w:val="00EF5827"/>
    <w:rsid w:val="00EF594C"/>
    <w:rsid w:val="00F02386"/>
    <w:rsid w:val="00F03F23"/>
    <w:rsid w:val="00F158B4"/>
    <w:rsid w:val="00F2026C"/>
    <w:rsid w:val="00F20387"/>
    <w:rsid w:val="00F26225"/>
    <w:rsid w:val="00F26B60"/>
    <w:rsid w:val="00F27FF3"/>
    <w:rsid w:val="00F367D8"/>
    <w:rsid w:val="00F402F8"/>
    <w:rsid w:val="00F402FC"/>
    <w:rsid w:val="00F415F5"/>
    <w:rsid w:val="00F44381"/>
    <w:rsid w:val="00F47DE0"/>
    <w:rsid w:val="00F62D19"/>
    <w:rsid w:val="00F66EEE"/>
    <w:rsid w:val="00F70AE6"/>
    <w:rsid w:val="00F77520"/>
    <w:rsid w:val="00F9587E"/>
    <w:rsid w:val="00F97D2A"/>
    <w:rsid w:val="00FA3153"/>
    <w:rsid w:val="00FA3564"/>
    <w:rsid w:val="00FA3C2A"/>
    <w:rsid w:val="00FA7A4B"/>
    <w:rsid w:val="00FB06A0"/>
    <w:rsid w:val="00FB1C77"/>
    <w:rsid w:val="00FC2850"/>
    <w:rsid w:val="00FC3827"/>
    <w:rsid w:val="00FC502F"/>
    <w:rsid w:val="00FD085D"/>
    <w:rsid w:val="00FD0F01"/>
    <w:rsid w:val="00FD2182"/>
    <w:rsid w:val="00FE3BFA"/>
    <w:rsid w:val="00FF47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83496"/>
  <w15:chartTrackingRefBased/>
  <w15:docId w15:val="{DD35E16D-0341-4A03-AAAE-B91E8C799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B44BA"/>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1"/>
    <w:qFormat/>
    <w:rsid w:val="002B44BA"/>
    <w:pPr>
      <w:ind w:left="122" w:right="930"/>
      <w:jc w:val="center"/>
      <w:outlineLvl w:val="0"/>
    </w:pPr>
    <w:rPr>
      <w:b/>
      <w:bCs/>
      <w:sz w:val="28"/>
      <w:szCs w:val="28"/>
    </w:rPr>
  </w:style>
  <w:style w:type="paragraph" w:styleId="Ttulo2">
    <w:name w:val="heading 2"/>
    <w:basedOn w:val="Normal"/>
    <w:link w:val="Ttulo2Car"/>
    <w:uiPriority w:val="1"/>
    <w:unhideWhenUsed/>
    <w:qFormat/>
    <w:rsid w:val="002B44BA"/>
    <w:pPr>
      <w:spacing w:before="80"/>
      <w:ind w:left="122"/>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B44BA"/>
    <w:rPr>
      <w:rFonts w:ascii="Times New Roman" w:eastAsia="Times New Roman" w:hAnsi="Times New Roman" w:cs="Times New Roman"/>
      <w:b/>
      <w:bCs/>
      <w:sz w:val="28"/>
      <w:szCs w:val="28"/>
      <w:lang w:val="es-ES"/>
    </w:rPr>
  </w:style>
  <w:style w:type="character" w:customStyle="1" w:styleId="Ttulo2Car">
    <w:name w:val="Título 2 Car"/>
    <w:basedOn w:val="Fuentedeprrafopredeter"/>
    <w:link w:val="Ttulo2"/>
    <w:uiPriority w:val="1"/>
    <w:rsid w:val="002B44BA"/>
    <w:rPr>
      <w:rFonts w:ascii="Times New Roman" w:eastAsia="Times New Roman" w:hAnsi="Times New Roman" w:cs="Times New Roman"/>
      <w:b/>
      <w:bCs/>
      <w:sz w:val="24"/>
      <w:szCs w:val="24"/>
      <w:lang w:val="es-ES"/>
    </w:rPr>
  </w:style>
  <w:style w:type="character" w:customStyle="1" w:styleId="TtuloCar">
    <w:name w:val="Título Car"/>
    <w:basedOn w:val="Fuentedeprrafopredeter"/>
    <w:link w:val="Ttulo"/>
    <w:uiPriority w:val="1"/>
    <w:rsid w:val="002B44BA"/>
    <w:rPr>
      <w:rFonts w:ascii="Times New Roman" w:eastAsia="Times New Roman" w:hAnsi="Times New Roman" w:cs="Times New Roman"/>
      <w:sz w:val="36"/>
      <w:szCs w:val="36"/>
      <w:lang w:val="es-ES"/>
    </w:rPr>
  </w:style>
  <w:style w:type="paragraph" w:styleId="Ttulo">
    <w:name w:val="Title"/>
    <w:basedOn w:val="Normal"/>
    <w:link w:val="TtuloCar"/>
    <w:uiPriority w:val="1"/>
    <w:qFormat/>
    <w:rsid w:val="002B44BA"/>
    <w:pPr>
      <w:spacing w:before="91"/>
      <w:ind w:left="585" w:right="906"/>
      <w:jc w:val="center"/>
    </w:pPr>
    <w:rPr>
      <w:sz w:val="36"/>
      <w:szCs w:val="36"/>
    </w:rPr>
  </w:style>
  <w:style w:type="character" w:customStyle="1" w:styleId="TextoindependienteCar">
    <w:name w:val="Texto independiente Car"/>
    <w:basedOn w:val="Fuentedeprrafopredeter"/>
    <w:link w:val="Textoindependiente"/>
    <w:uiPriority w:val="1"/>
    <w:rsid w:val="002B44BA"/>
    <w:rPr>
      <w:rFonts w:ascii="Times New Roman" w:eastAsia="Times New Roman" w:hAnsi="Times New Roman" w:cs="Times New Roman"/>
      <w:sz w:val="24"/>
      <w:szCs w:val="24"/>
      <w:lang w:val="es-ES"/>
    </w:rPr>
  </w:style>
  <w:style w:type="paragraph" w:styleId="Textoindependiente">
    <w:name w:val="Body Text"/>
    <w:basedOn w:val="Normal"/>
    <w:link w:val="TextoindependienteCar"/>
    <w:uiPriority w:val="1"/>
    <w:unhideWhenUsed/>
    <w:qFormat/>
    <w:rsid w:val="002B44BA"/>
    <w:rPr>
      <w:sz w:val="24"/>
      <w:szCs w:val="24"/>
    </w:rPr>
  </w:style>
  <w:style w:type="paragraph" w:customStyle="1" w:styleId="TableParagraph">
    <w:name w:val="Table Paragraph"/>
    <w:basedOn w:val="Normal"/>
    <w:uiPriority w:val="1"/>
    <w:qFormat/>
    <w:rsid w:val="002B44BA"/>
  </w:style>
  <w:style w:type="table" w:styleId="Tablaconcuadrcula">
    <w:name w:val="Table Grid"/>
    <w:basedOn w:val="Tablanormal"/>
    <w:uiPriority w:val="39"/>
    <w:rsid w:val="00947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37B23"/>
    <w:pPr>
      <w:widowControl/>
      <w:autoSpaceDE/>
      <w:autoSpaceDN/>
      <w:spacing w:after="160" w:line="259" w:lineRule="auto"/>
      <w:ind w:left="720"/>
      <w:contextualSpacing/>
    </w:pPr>
    <w:rPr>
      <w:rFonts w:asciiTheme="minorHAnsi" w:eastAsiaTheme="minorHAnsi" w:hAnsiTheme="minorHAnsi" w:cstheme="minorBidi"/>
      <w:lang w:val="es-PE"/>
    </w:rPr>
  </w:style>
  <w:style w:type="character" w:styleId="Hipervnculo">
    <w:name w:val="Hyperlink"/>
    <w:basedOn w:val="Fuentedeprrafopredeter"/>
    <w:uiPriority w:val="99"/>
    <w:unhideWhenUsed/>
    <w:rsid w:val="00D37B23"/>
    <w:rPr>
      <w:color w:val="0563C1" w:themeColor="hyperlink"/>
      <w:u w:val="single"/>
    </w:rPr>
  </w:style>
  <w:style w:type="paragraph" w:styleId="Encabezado">
    <w:name w:val="header"/>
    <w:basedOn w:val="Normal"/>
    <w:link w:val="EncabezadoCar"/>
    <w:uiPriority w:val="99"/>
    <w:unhideWhenUsed/>
    <w:rsid w:val="00D37B23"/>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EncabezadoCar">
    <w:name w:val="Encabezado Car"/>
    <w:basedOn w:val="Fuentedeprrafopredeter"/>
    <w:link w:val="Encabezado"/>
    <w:uiPriority w:val="99"/>
    <w:rsid w:val="00D37B23"/>
  </w:style>
  <w:style w:type="paragraph" w:styleId="Piedepgina">
    <w:name w:val="footer"/>
    <w:basedOn w:val="Normal"/>
    <w:link w:val="PiedepginaCar"/>
    <w:uiPriority w:val="99"/>
    <w:unhideWhenUsed/>
    <w:rsid w:val="00D37B23"/>
    <w:pPr>
      <w:widowControl/>
      <w:tabs>
        <w:tab w:val="center" w:pos="4252"/>
        <w:tab w:val="right" w:pos="8504"/>
      </w:tabs>
      <w:autoSpaceDE/>
      <w:autoSpaceDN/>
    </w:pPr>
    <w:rPr>
      <w:rFonts w:asciiTheme="minorHAnsi" w:eastAsiaTheme="minorHAnsi" w:hAnsiTheme="minorHAnsi" w:cstheme="minorBidi"/>
      <w:lang w:val="es-PE"/>
    </w:rPr>
  </w:style>
  <w:style w:type="character" w:customStyle="1" w:styleId="PiedepginaCar">
    <w:name w:val="Pie de página Car"/>
    <w:basedOn w:val="Fuentedeprrafopredeter"/>
    <w:link w:val="Piedepgina"/>
    <w:uiPriority w:val="99"/>
    <w:rsid w:val="00D37B23"/>
  </w:style>
  <w:style w:type="paragraph" w:customStyle="1" w:styleId="Standard">
    <w:name w:val="Standard"/>
    <w:rsid w:val="00C824A7"/>
    <w:pPr>
      <w:suppressAutoHyphens/>
      <w:autoSpaceDN w:val="0"/>
      <w:spacing w:line="244" w:lineRule="auto"/>
      <w:textAlignment w:val="baseline"/>
    </w:pPr>
    <w:rPr>
      <w:rFonts w:ascii="Calibri" w:eastAsia="Droid Sans Fallback" w:hAnsi="Calibri" w:cs="Calibri"/>
      <w:kern w:val="3"/>
      <w:lang w:val="en-US"/>
    </w:rPr>
  </w:style>
  <w:style w:type="table" w:styleId="Tabladelista1clara-nfasis3">
    <w:name w:val="List Table 1 Light Accent 3"/>
    <w:basedOn w:val="Tablanormal"/>
    <w:uiPriority w:val="46"/>
    <w:rsid w:val="00C824A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566410"/>
    <w:rPr>
      <w:sz w:val="16"/>
      <w:szCs w:val="16"/>
    </w:rPr>
  </w:style>
  <w:style w:type="paragraph" w:styleId="Textocomentario">
    <w:name w:val="annotation text"/>
    <w:basedOn w:val="Normal"/>
    <w:link w:val="TextocomentarioCar"/>
    <w:uiPriority w:val="99"/>
    <w:semiHidden/>
    <w:unhideWhenUsed/>
    <w:rsid w:val="00566410"/>
    <w:pPr>
      <w:suppressAutoHyphens/>
      <w:autoSpaceDE/>
      <w:spacing w:after="160"/>
      <w:textAlignment w:val="baseline"/>
    </w:pPr>
    <w:rPr>
      <w:rFonts w:ascii="Calibri" w:eastAsia="Droid Sans Fallback" w:hAnsi="Calibri" w:cs="Calibri"/>
      <w:kern w:val="3"/>
      <w:sz w:val="20"/>
      <w:szCs w:val="20"/>
    </w:rPr>
  </w:style>
  <w:style w:type="character" w:customStyle="1" w:styleId="TextocomentarioCar">
    <w:name w:val="Texto comentario Car"/>
    <w:basedOn w:val="Fuentedeprrafopredeter"/>
    <w:link w:val="Textocomentario"/>
    <w:uiPriority w:val="99"/>
    <w:semiHidden/>
    <w:rsid w:val="00566410"/>
    <w:rPr>
      <w:rFonts w:ascii="Calibri" w:eastAsia="Droid Sans Fallback" w:hAnsi="Calibri" w:cs="Calibri"/>
      <w:kern w:val="3"/>
      <w:sz w:val="20"/>
      <w:szCs w:val="20"/>
      <w:lang w:val="es-ES"/>
    </w:rPr>
  </w:style>
  <w:style w:type="paragraph" w:styleId="HTMLconformatoprevio">
    <w:name w:val="HTML Preformatted"/>
    <w:basedOn w:val="Normal"/>
    <w:link w:val="HTMLconformatoprevioCar"/>
    <w:uiPriority w:val="99"/>
    <w:unhideWhenUsed/>
    <w:rsid w:val="005664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566410"/>
    <w:rPr>
      <w:rFonts w:ascii="Courier New" w:eastAsia="Times New Roman" w:hAnsi="Courier New" w:cs="Courier New"/>
      <w:sz w:val="20"/>
      <w:szCs w:val="20"/>
      <w:lang w:eastAsia="es-PE"/>
    </w:rPr>
  </w:style>
  <w:style w:type="paragraph" w:styleId="Textodeglobo">
    <w:name w:val="Balloon Text"/>
    <w:basedOn w:val="Normal"/>
    <w:link w:val="TextodegloboCar"/>
    <w:uiPriority w:val="99"/>
    <w:semiHidden/>
    <w:unhideWhenUsed/>
    <w:rsid w:val="005664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6410"/>
    <w:rPr>
      <w:rFonts w:ascii="Segoe UI" w:eastAsia="Times New Roman" w:hAnsi="Segoe UI" w:cs="Segoe UI"/>
      <w:sz w:val="18"/>
      <w:szCs w:val="18"/>
      <w:lang w:val="es-ES"/>
    </w:rPr>
  </w:style>
  <w:style w:type="table" w:customStyle="1" w:styleId="TableNormal">
    <w:name w:val="Table Normal"/>
    <w:uiPriority w:val="2"/>
    <w:semiHidden/>
    <w:unhideWhenUsed/>
    <w:qFormat/>
    <w:rsid w:val="00B72EB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0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478B2-293D-41CE-8A24-4282B69BF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405</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LENOVO</cp:lastModifiedBy>
  <cp:revision>62</cp:revision>
  <dcterms:created xsi:type="dcterms:W3CDTF">2022-01-19T21:54:00Z</dcterms:created>
  <dcterms:modified xsi:type="dcterms:W3CDTF">2022-08-01T22:44:00Z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732f8dab-f7dd-35fc-8634-ee9eb1bd233d</vt:lpwstr>
  </property>
  <property fmtid="{D5CDD505-2E9C-101B-9397-08002B2CF9AE}" pid="24" name="Mendeley Citation Style_1">
    <vt:lpwstr>http://www.zotero.org/styles/apa</vt:lpwstr>
  </property>
</Properties>
</file>