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EE63" w14:textId="77777777" w:rsidR="00814666" w:rsidRDefault="008B318B">
      <w:pPr>
        <w:spacing w:before="171" w:after="0" w:line="240" w:lineRule="auto"/>
        <w:jc w:val="center"/>
        <w:rPr>
          <w:rFonts w:ascii="Times New Roman" w:eastAsia="Times New Roman" w:hAnsi="Times New Roman" w:cs="Times New Roman"/>
          <w:sz w:val="36"/>
          <w:szCs w:val="36"/>
        </w:rPr>
      </w:pPr>
      <w:bookmarkStart w:id="0" w:name="_gjdgxs" w:colFirst="0" w:colLast="0"/>
      <w:bookmarkEnd w:id="0"/>
      <w:r>
        <w:rPr>
          <w:rFonts w:ascii="Times New Roman" w:eastAsia="Times New Roman" w:hAnsi="Times New Roman" w:cs="Times New Roman"/>
          <w:sz w:val="36"/>
          <w:szCs w:val="36"/>
        </w:rPr>
        <w:t>UNIVERSIDAD SANTO DOMINGO DE GUZMÁN</w:t>
      </w:r>
    </w:p>
    <w:p w14:paraId="214130F8" w14:textId="77777777" w:rsidR="00814666" w:rsidRDefault="008B318B">
      <w:pPr>
        <w:spacing w:before="197"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FACULTAD DE INGENIERIA </w:t>
      </w:r>
    </w:p>
    <w:p w14:paraId="5D006E3D" w14:textId="77777777" w:rsidR="00814666" w:rsidRDefault="008B318B">
      <w:pPr>
        <w:spacing w:before="188" w:after="0" w:line="240" w:lineRule="auto"/>
        <w:jc w:val="center"/>
        <w:rPr>
          <w:rFonts w:ascii="Times New Roman" w:eastAsia="Times New Roman" w:hAnsi="Times New Roman" w:cs="Times New Roman"/>
        </w:rPr>
      </w:pPr>
      <w:r>
        <w:rPr>
          <w:rFonts w:ascii="Times New Roman" w:eastAsia="Times New Roman" w:hAnsi="Times New Roman" w:cs="Times New Roman"/>
          <w:sz w:val="28"/>
          <w:szCs w:val="28"/>
        </w:rPr>
        <w:t>ESCUELA PROFESIONAL DE INGENIERÍA DE NEGOCIOS</w:t>
      </w:r>
    </w:p>
    <w:p w14:paraId="7491F352" w14:textId="77777777" w:rsidR="00814666" w:rsidRDefault="00814666">
      <w:pPr>
        <w:spacing w:after="0" w:line="240" w:lineRule="auto"/>
        <w:rPr>
          <w:rFonts w:ascii="Times New Roman" w:eastAsia="Times New Roman" w:hAnsi="Times New Roman" w:cs="Times New Roman"/>
        </w:rPr>
      </w:pPr>
    </w:p>
    <w:p w14:paraId="1E3096D7" w14:textId="77777777" w:rsidR="00814666" w:rsidRDefault="008B318B">
      <w:pPr>
        <w:spacing w:after="0" w:line="240" w:lineRule="auto"/>
        <w:rPr>
          <w:rFonts w:ascii="Times New Roman" w:eastAsia="Times New Roman" w:hAnsi="Times New Roman" w:cs="Times New Roman"/>
        </w:rPr>
      </w:pPr>
      <w:r>
        <w:rPr>
          <w:noProof/>
        </w:rPr>
        <w:drawing>
          <wp:anchor distT="0" distB="0" distL="0" distR="0" simplePos="0" relativeHeight="251658240" behindDoc="0" locked="0" layoutInCell="1" hidden="0" allowOverlap="1" wp14:anchorId="38787DCB" wp14:editId="017EAF1D">
            <wp:simplePos x="0" y="0"/>
            <wp:positionH relativeFrom="column">
              <wp:posOffset>1560195</wp:posOffset>
            </wp:positionH>
            <wp:positionV relativeFrom="paragraph">
              <wp:posOffset>17780</wp:posOffset>
            </wp:positionV>
            <wp:extent cx="1746885" cy="1828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46885" cy="1828800"/>
                    </a:xfrm>
                    <a:prstGeom prst="rect">
                      <a:avLst/>
                    </a:prstGeom>
                    <a:ln/>
                  </pic:spPr>
                </pic:pic>
              </a:graphicData>
            </a:graphic>
          </wp:anchor>
        </w:drawing>
      </w:r>
    </w:p>
    <w:p w14:paraId="491767EF" w14:textId="77777777" w:rsidR="00814666" w:rsidRDefault="00814666">
      <w:pPr>
        <w:spacing w:after="0" w:line="240" w:lineRule="auto"/>
        <w:rPr>
          <w:rFonts w:ascii="Times New Roman" w:eastAsia="Times New Roman" w:hAnsi="Times New Roman" w:cs="Times New Roman"/>
        </w:rPr>
      </w:pPr>
    </w:p>
    <w:p w14:paraId="21FB0DA6" w14:textId="77777777" w:rsidR="00814666" w:rsidRDefault="00814666">
      <w:pPr>
        <w:spacing w:after="0" w:line="240" w:lineRule="auto"/>
        <w:rPr>
          <w:rFonts w:ascii="Times New Roman" w:eastAsia="Times New Roman" w:hAnsi="Times New Roman" w:cs="Times New Roman"/>
        </w:rPr>
      </w:pPr>
    </w:p>
    <w:p w14:paraId="37475A45" w14:textId="77777777" w:rsidR="00814666" w:rsidRDefault="00814666">
      <w:pPr>
        <w:spacing w:after="0" w:line="240" w:lineRule="auto"/>
        <w:rPr>
          <w:rFonts w:ascii="Times New Roman" w:eastAsia="Times New Roman" w:hAnsi="Times New Roman" w:cs="Times New Roman"/>
        </w:rPr>
      </w:pPr>
    </w:p>
    <w:p w14:paraId="475ECF0D" w14:textId="77777777" w:rsidR="00814666" w:rsidRDefault="00814666">
      <w:pPr>
        <w:spacing w:after="0" w:line="240" w:lineRule="auto"/>
        <w:rPr>
          <w:rFonts w:ascii="Times New Roman" w:eastAsia="Times New Roman" w:hAnsi="Times New Roman" w:cs="Times New Roman"/>
        </w:rPr>
      </w:pPr>
    </w:p>
    <w:p w14:paraId="1B39F23A" w14:textId="77777777" w:rsidR="00814666" w:rsidRDefault="00814666">
      <w:pPr>
        <w:spacing w:after="0" w:line="240" w:lineRule="auto"/>
        <w:rPr>
          <w:rFonts w:ascii="Times New Roman" w:eastAsia="Times New Roman" w:hAnsi="Times New Roman" w:cs="Times New Roman"/>
        </w:rPr>
      </w:pPr>
    </w:p>
    <w:p w14:paraId="190E6002" w14:textId="77777777" w:rsidR="00814666" w:rsidRDefault="00814666">
      <w:pPr>
        <w:spacing w:after="0" w:line="240" w:lineRule="auto"/>
        <w:rPr>
          <w:rFonts w:ascii="Times New Roman" w:eastAsia="Times New Roman" w:hAnsi="Times New Roman" w:cs="Times New Roman"/>
        </w:rPr>
      </w:pPr>
    </w:p>
    <w:p w14:paraId="5785E466" w14:textId="77777777" w:rsidR="00814666" w:rsidRDefault="00814666">
      <w:pPr>
        <w:spacing w:after="0" w:line="240" w:lineRule="auto"/>
        <w:rPr>
          <w:rFonts w:ascii="Times New Roman" w:eastAsia="Times New Roman" w:hAnsi="Times New Roman" w:cs="Times New Roman"/>
        </w:rPr>
      </w:pPr>
    </w:p>
    <w:p w14:paraId="4697F552" w14:textId="77777777" w:rsidR="00814666" w:rsidRDefault="00814666">
      <w:pPr>
        <w:spacing w:after="0" w:line="240" w:lineRule="auto"/>
        <w:rPr>
          <w:rFonts w:ascii="Times New Roman" w:eastAsia="Times New Roman" w:hAnsi="Times New Roman" w:cs="Times New Roman"/>
        </w:rPr>
      </w:pPr>
    </w:p>
    <w:p w14:paraId="4EAB2394" w14:textId="77777777" w:rsidR="00814666" w:rsidRDefault="00814666">
      <w:pPr>
        <w:spacing w:after="0" w:line="240" w:lineRule="auto"/>
        <w:rPr>
          <w:rFonts w:ascii="Times New Roman" w:eastAsia="Times New Roman" w:hAnsi="Times New Roman" w:cs="Times New Roman"/>
        </w:rPr>
      </w:pPr>
    </w:p>
    <w:p w14:paraId="1680C7F9" w14:textId="77777777" w:rsidR="00814666" w:rsidRDefault="00814666">
      <w:pPr>
        <w:spacing w:after="0" w:line="240" w:lineRule="auto"/>
        <w:rPr>
          <w:rFonts w:ascii="Times New Roman" w:eastAsia="Times New Roman" w:hAnsi="Times New Roman" w:cs="Times New Roman"/>
        </w:rPr>
      </w:pPr>
    </w:p>
    <w:p w14:paraId="658461D0" w14:textId="77777777" w:rsidR="00814666" w:rsidRDefault="00814666">
      <w:pPr>
        <w:spacing w:after="0" w:line="240" w:lineRule="auto"/>
        <w:rPr>
          <w:rFonts w:ascii="Times New Roman" w:eastAsia="Times New Roman" w:hAnsi="Times New Roman" w:cs="Times New Roman"/>
        </w:rPr>
      </w:pPr>
    </w:p>
    <w:p w14:paraId="22A957E8" w14:textId="77777777" w:rsidR="00814666" w:rsidRDefault="00814666">
      <w:pPr>
        <w:spacing w:after="0" w:line="240" w:lineRule="auto"/>
        <w:rPr>
          <w:rFonts w:ascii="Times New Roman" w:eastAsia="Times New Roman" w:hAnsi="Times New Roman" w:cs="Times New Roman"/>
        </w:rPr>
      </w:pPr>
    </w:p>
    <w:p w14:paraId="3189715E" w14:textId="77777777" w:rsidR="00814666" w:rsidRPr="00C03723" w:rsidRDefault="008B318B">
      <w:pPr>
        <w:spacing w:before="187" w:after="0"/>
        <w:ind w:right="140"/>
        <w:jc w:val="center"/>
        <w:rPr>
          <w:rFonts w:ascii="Times New Roman" w:eastAsia="Times New Roman" w:hAnsi="Times New Roman" w:cs="Times New Roman"/>
          <w:b/>
          <w:sz w:val="32"/>
          <w:szCs w:val="32"/>
        </w:rPr>
      </w:pPr>
      <w:r w:rsidRPr="00C03723">
        <w:rPr>
          <w:rFonts w:ascii="Times New Roman" w:eastAsia="Times New Roman" w:hAnsi="Times New Roman" w:cs="Times New Roman"/>
          <w:sz w:val="28"/>
          <w:szCs w:val="28"/>
        </w:rPr>
        <w:t>LA MICROFINANZAS EN EL DESARROLLO DE LA MICRO Y PEQUEÑA EMPRESA EN EL PERÚ</w:t>
      </w:r>
    </w:p>
    <w:p w14:paraId="00CEE9CF" w14:textId="77777777" w:rsidR="00814666" w:rsidRDefault="008B318B">
      <w:pPr>
        <w:spacing w:before="187" w:after="0"/>
        <w:ind w:righ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AUTOR:</w:t>
      </w:r>
    </w:p>
    <w:p w14:paraId="1CEC68B1" w14:textId="1EA0110D" w:rsidR="00814666" w:rsidRDefault="008B318B" w:rsidP="00A60894">
      <w:pPr>
        <w:spacing w:after="0" w:line="240" w:lineRule="auto"/>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CHUQUILLANQUI GARCIA, MILAGROS</w:t>
      </w:r>
    </w:p>
    <w:p w14:paraId="7DBAEF98" w14:textId="18D9D051" w:rsidR="00A60894" w:rsidRPr="00A60894" w:rsidRDefault="00A60894" w:rsidP="00A60894">
      <w:pPr>
        <w:spacing w:after="0" w:line="240" w:lineRule="auto"/>
        <w:ind w:right="140"/>
        <w:jc w:val="center"/>
        <w:rPr>
          <w:rFonts w:ascii="Times New Roman" w:eastAsia="Times New Roman" w:hAnsi="Times New Roman" w:cs="Times New Roman"/>
        </w:rPr>
      </w:pPr>
      <w:r w:rsidRPr="00A60894">
        <w:rPr>
          <w:rFonts w:ascii="Times New Roman" w:eastAsia="Times New Roman" w:hAnsi="Times New Roman" w:cs="Times New Roman"/>
        </w:rPr>
        <w:t>https://orcid.org/0000-0003-3117-3206</w:t>
      </w:r>
    </w:p>
    <w:p w14:paraId="34791483" w14:textId="77777777" w:rsidR="00814666" w:rsidRDefault="008B318B">
      <w:pPr>
        <w:spacing w:before="187" w:after="0"/>
        <w:ind w:righ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ASESOR:</w:t>
      </w:r>
    </w:p>
    <w:p w14:paraId="728E60E0" w14:textId="77777777" w:rsidR="00000FA9" w:rsidRPr="00630F34" w:rsidRDefault="00000FA9" w:rsidP="00000FA9">
      <w:pPr>
        <w:spacing w:after="0" w:line="240" w:lineRule="auto"/>
        <w:jc w:val="center"/>
        <w:rPr>
          <w:rFonts w:ascii="Times New Roman" w:eastAsia="Times New Roman" w:hAnsi="Times New Roman" w:cs="Times New Roman"/>
          <w:sz w:val="24"/>
          <w:szCs w:val="24"/>
          <w:lang w:val="es-ES" w:eastAsia="es-ES"/>
        </w:rPr>
      </w:pPr>
      <w:r w:rsidRPr="00630F34">
        <w:rPr>
          <w:rFonts w:ascii="Times New Roman" w:eastAsia="Times New Roman" w:hAnsi="Times New Roman" w:cs="Times New Roman"/>
          <w:sz w:val="24"/>
          <w:szCs w:val="24"/>
          <w:lang w:val="es-ES" w:eastAsia="es-ES"/>
        </w:rPr>
        <w:t>LUNA BELLIDO, ALBERTO PABLO</w:t>
      </w:r>
    </w:p>
    <w:p w14:paraId="5B275853" w14:textId="77777777" w:rsidR="00000FA9" w:rsidRPr="00630F34" w:rsidRDefault="00000FA9" w:rsidP="00000FA9">
      <w:pPr>
        <w:spacing w:after="0" w:line="240" w:lineRule="auto"/>
        <w:jc w:val="center"/>
        <w:rPr>
          <w:rFonts w:ascii="Times New Roman" w:eastAsia="Times New Roman" w:hAnsi="Times New Roman" w:cs="Times New Roman"/>
          <w:color w:val="000000"/>
        </w:rPr>
      </w:pPr>
      <w:r w:rsidRPr="00630F34">
        <w:rPr>
          <w:rFonts w:ascii="Times New Roman" w:eastAsia="Times New Roman" w:hAnsi="Times New Roman" w:cs="Times New Roman"/>
          <w:color w:val="000000"/>
        </w:rPr>
        <w:t>https://orcid.org/0000-0003-2202-9587</w:t>
      </w:r>
    </w:p>
    <w:p w14:paraId="1BD1B001" w14:textId="77777777" w:rsidR="00000FA9" w:rsidRDefault="00000FA9">
      <w:pPr>
        <w:tabs>
          <w:tab w:val="left" w:pos="2786"/>
        </w:tabs>
        <w:spacing w:after="0" w:line="240" w:lineRule="auto"/>
        <w:jc w:val="center"/>
        <w:rPr>
          <w:rFonts w:ascii="Times New Roman" w:eastAsia="Times New Roman" w:hAnsi="Times New Roman" w:cs="Times New Roman"/>
          <w:bCs/>
          <w:sz w:val="28"/>
          <w:szCs w:val="28"/>
        </w:rPr>
      </w:pPr>
    </w:p>
    <w:p w14:paraId="08B18D66" w14:textId="29C59429" w:rsidR="00814666" w:rsidRPr="0085747E" w:rsidRDefault="0085747E">
      <w:pPr>
        <w:tabs>
          <w:tab w:val="left" w:pos="2786"/>
        </w:tabs>
        <w:spacing w:after="0" w:line="240" w:lineRule="auto"/>
        <w:jc w:val="center"/>
        <w:rPr>
          <w:rFonts w:ascii="Times New Roman" w:eastAsia="Times New Roman" w:hAnsi="Times New Roman" w:cs="Times New Roman"/>
          <w:bCs/>
          <w:sz w:val="28"/>
          <w:szCs w:val="28"/>
        </w:rPr>
      </w:pPr>
      <w:r w:rsidRPr="0085747E">
        <w:rPr>
          <w:rFonts w:ascii="Times New Roman" w:eastAsia="Times New Roman" w:hAnsi="Times New Roman" w:cs="Times New Roman"/>
          <w:bCs/>
          <w:sz w:val="28"/>
          <w:szCs w:val="28"/>
        </w:rPr>
        <w:t xml:space="preserve">TRABAJO DE SUFICIENCIA PROFESIONAL PARA OPTAR AL TÍTULO PROFESIONAL DE </w:t>
      </w:r>
    </w:p>
    <w:p w14:paraId="1E8A3C80" w14:textId="77777777" w:rsidR="00814666" w:rsidRPr="0085747E" w:rsidRDefault="00814666">
      <w:pPr>
        <w:tabs>
          <w:tab w:val="left" w:pos="2786"/>
        </w:tabs>
        <w:spacing w:after="0" w:line="240" w:lineRule="auto"/>
        <w:jc w:val="center"/>
        <w:rPr>
          <w:rFonts w:ascii="Times New Roman" w:eastAsia="Times New Roman" w:hAnsi="Times New Roman" w:cs="Times New Roman"/>
          <w:bCs/>
          <w:sz w:val="28"/>
          <w:szCs w:val="28"/>
        </w:rPr>
      </w:pPr>
    </w:p>
    <w:p w14:paraId="383FC80D" w14:textId="77777777" w:rsidR="00814666" w:rsidRDefault="00814666">
      <w:pPr>
        <w:spacing w:after="0"/>
        <w:ind w:right="140"/>
        <w:rPr>
          <w:rFonts w:ascii="Times New Roman" w:eastAsia="Times New Roman" w:hAnsi="Times New Roman" w:cs="Times New Roman"/>
          <w:sz w:val="28"/>
          <w:szCs w:val="28"/>
        </w:rPr>
      </w:pPr>
    </w:p>
    <w:p w14:paraId="01EA747E" w14:textId="73F25D73" w:rsidR="00814666" w:rsidRPr="0007486C" w:rsidRDefault="008B318B">
      <w:pPr>
        <w:spacing w:after="0"/>
        <w:ind w:right="140"/>
        <w:jc w:val="center"/>
        <w:rPr>
          <w:rFonts w:ascii="Times New Roman" w:eastAsia="Times New Roman" w:hAnsi="Times New Roman" w:cs="Times New Roman"/>
          <w:b/>
          <w:sz w:val="28"/>
          <w:szCs w:val="28"/>
        </w:rPr>
      </w:pPr>
      <w:r w:rsidRPr="0007486C">
        <w:rPr>
          <w:rFonts w:ascii="Times New Roman" w:eastAsia="Times New Roman" w:hAnsi="Times New Roman" w:cs="Times New Roman"/>
          <w:b/>
          <w:sz w:val="28"/>
          <w:szCs w:val="28"/>
        </w:rPr>
        <w:t>INGENIER</w:t>
      </w:r>
      <w:r w:rsidR="00F02F40" w:rsidRPr="0007486C">
        <w:rPr>
          <w:rFonts w:ascii="Times New Roman" w:eastAsia="Times New Roman" w:hAnsi="Times New Roman" w:cs="Times New Roman"/>
          <w:b/>
          <w:sz w:val="28"/>
          <w:szCs w:val="28"/>
        </w:rPr>
        <w:t>O</w:t>
      </w:r>
      <w:r w:rsidRPr="0007486C">
        <w:rPr>
          <w:rFonts w:ascii="Times New Roman" w:eastAsia="Times New Roman" w:hAnsi="Times New Roman" w:cs="Times New Roman"/>
          <w:b/>
          <w:sz w:val="28"/>
          <w:szCs w:val="28"/>
        </w:rPr>
        <w:t xml:space="preserve"> DE NEGOCIOS</w:t>
      </w:r>
    </w:p>
    <w:p w14:paraId="1A83AA1E" w14:textId="77777777" w:rsidR="00814666" w:rsidRDefault="00814666">
      <w:pPr>
        <w:spacing w:after="0"/>
        <w:ind w:right="140"/>
        <w:jc w:val="center"/>
        <w:rPr>
          <w:rFonts w:ascii="Times New Roman" w:eastAsia="Times New Roman" w:hAnsi="Times New Roman" w:cs="Times New Roman"/>
          <w:sz w:val="28"/>
          <w:szCs w:val="28"/>
        </w:rPr>
      </w:pPr>
    </w:p>
    <w:p w14:paraId="4821F80C" w14:textId="77777777" w:rsidR="00814666" w:rsidRDefault="00814666">
      <w:pPr>
        <w:spacing w:after="0"/>
        <w:ind w:right="140"/>
        <w:jc w:val="center"/>
        <w:rPr>
          <w:rFonts w:ascii="Times New Roman" w:eastAsia="Times New Roman" w:hAnsi="Times New Roman" w:cs="Times New Roman"/>
          <w:sz w:val="28"/>
          <w:szCs w:val="28"/>
        </w:rPr>
      </w:pPr>
    </w:p>
    <w:p w14:paraId="5A35C936" w14:textId="77777777" w:rsidR="00814666" w:rsidRDefault="008B318B">
      <w:pPr>
        <w:spacing w:after="0"/>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JICAMARCA - LIMA</w:t>
      </w:r>
    </w:p>
    <w:p w14:paraId="5C750930" w14:textId="0432DA15" w:rsidR="00814666" w:rsidRDefault="008B318B">
      <w:pPr>
        <w:spacing w:after="0"/>
        <w:ind w:right="14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DE73D2">
        <w:rPr>
          <w:rFonts w:ascii="Times New Roman" w:eastAsia="Times New Roman" w:hAnsi="Times New Roman" w:cs="Times New Roman"/>
          <w:sz w:val="28"/>
          <w:szCs w:val="28"/>
        </w:rPr>
        <w:t>2</w:t>
      </w:r>
    </w:p>
    <w:p w14:paraId="10EE57D9" w14:textId="77777777" w:rsidR="00814666" w:rsidRDefault="00814666">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p>
    <w:p w14:paraId="22ACD868" w14:textId="77777777" w:rsidR="00814666" w:rsidRDefault="00814666">
      <w:pPr>
        <w:spacing w:line="360" w:lineRule="auto"/>
        <w:jc w:val="both"/>
        <w:rPr>
          <w:rFonts w:ascii="Arial" w:eastAsia="Arial" w:hAnsi="Arial" w:cs="Arial"/>
          <w:b/>
          <w:sz w:val="24"/>
          <w:szCs w:val="24"/>
        </w:rPr>
      </w:pPr>
    </w:p>
    <w:p w14:paraId="5BF6C693" w14:textId="77777777" w:rsidR="00814666" w:rsidRDefault="00814666">
      <w:pPr>
        <w:spacing w:line="360" w:lineRule="auto"/>
        <w:jc w:val="both"/>
        <w:rPr>
          <w:rFonts w:ascii="Arial" w:eastAsia="Arial" w:hAnsi="Arial" w:cs="Arial"/>
          <w:b/>
          <w:sz w:val="24"/>
          <w:szCs w:val="24"/>
        </w:rPr>
      </w:pPr>
    </w:p>
    <w:p w14:paraId="252CE978" w14:textId="77777777" w:rsidR="00814666" w:rsidRDefault="00814666">
      <w:pPr>
        <w:spacing w:line="360" w:lineRule="auto"/>
        <w:jc w:val="both"/>
        <w:rPr>
          <w:rFonts w:ascii="Arial" w:eastAsia="Arial" w:hAnsi="Arial" w:cs="Arial"/>
          <w:b/>
          <w:sz w:val="24"/>
          <w:szCs w:val="24"/>
        </w:rPr>
      </w:pPr>
    </w:p>
    <w:p w14:paraId="45FCD2A8" w14:textId="77777777" w:rsidR="00814666" w:rsidRDefault="00814666">
      <w:pPr>
        <w:spacing w:after="0" w:line="360" w:lineRule="auto"/>
        <w:jc w:val="both"/>
        <w:rPr>
          <w:rFonts w:ascii="Times New Roman" w:eastAsia="Times New Roman" w:hAnsi="Times New Roman" w:cs="Times New Roman"/>
          <w:b/>
          <w:sz w:val="24"/>
          <w:szCs w:val="24"/>
        </w:rPr>
      </w:pPr>
    </w:p>
    <w:p w14:paraId="0F2A5B5D" w14:textId="77777777" w:rsidR="00814666" w:rsidRDefault="008B318B" w:rsidP="00891CBF">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Resumen</w:t>
      </w:r>
    </w:p>
    <w:p w14:paraId="7BA597A7" w14:textId="70214B60" w:rsidR="00814666" w:rsidRDefault="008B318B" w:rsidP="00891CBF">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artículo de revisión trata sobre la importancia de </w:t>
      </w:r>
      <w:r w:rsidR="00D6506D">
        <w:rPr>
          <w:rFonts w:ascii="Times New Roman" w:eastAsia="Times New Roman" w:hAnsi="Times New Roman" w:cs="Times New Roman"/>
          <w:sz w:val="24"/>
          <w:szCs w:val="24"/>
        </w:rPr>
        <w:t>las microfinanzas</w:t>
      </w:r>
      <w:r>
        <w:rPr>
          <w:rFonts w:ascii="Times New Roman" w:eastAsia="Times New Roman" w:hAnsi="Times New Roman" w:cs="Times New Roman"/>
          <w:sz w:val="24"/>
          <w:szCs w:val="24"/>
        </w:rPr>
        <w:t xml:space="preserve"> en el desarrollo de la micro y pequeña empresa en el Perú. </w:t>
      </w:r>
      <w:r>
        <w:rPr>
          <w:rFonts w:ascii="Times New Roman" w:eastAsia="Times New Roman" w:hAnsi="Times New Roman" w:cs="Times New Roman"/>
          <w:color w:val="000000"/>
          <w:sz w:val="24"/>
          <w:szCs w:val="24"/>
        </w:rPr>
        <w:t xml:space="preserve">El objetivo principal del artículo es el analizar revisar </w:t>
      </w:r>
      <w:r w:rsidR="00D6506D">
        <w:rPr>
          <w:rFonts w:ascii="Times New Roman" w:eastAsia="Times New Roman" w:hAnsi="Times New Roman" w:cs="Times New Roman"/>
          <w:color w:val="000000"/>
          <w:sz w:val="24"/>
          <w:szCs w:val="24"/>
        </w:rPr>
        <w:t>bibliografías</w:t>
      </w:r>
      <w:r>
        <w:rPr>
          <w:rFonts w:ascii="Times New Roman" w:eastAsia="Times New Roman" w:hAnsi="Times New Roman" w:cs="Times New Roman"/>
          <w:color w:val="000000"/>
          <w:sz w:val="24"/>
          <w:szCs w:val="24"/>
        </w:rPr>
        <w:t xml:space="preserve"> que trate sobre este tópico que fue de cincuenta referencias entre fuentes primarias como tesis nacionales e internacionales y secundarias como libros y terciarias como blogs, videos YouTube, entre otros.</w:t>
      </w:r>
      <w:r>
        <w:rPr>
          <w:rFonts w:ascii="Times New Roman" w:eastAsia="Times New Roman" w:hAnsi="Times New Roman" w:cs="Times New Roman"/>
          <w:sz w:val="24"/>
          <w:szCs w:val="24"/>
        </w:rPr>
        <w:t xml:space="preserve"> Se tuvo en cuenta la recolección y análisis de fuentes primarias, secundarias lo cual ha permitido buscar la información para su clasificación para posteriormente analizarla, interpretarla y evaluarla de acuerdo al método heurístico y hermenéutico. Las conclusiones a las que se llegaron en este artículo nos indica que las microfinanzas se encuentran encaminadas con el pasar de la crónica, en su evolución dentro de instituciones financieras las cuales se encuentran con un enfoque claro en personas de bajos recursos, logrando la inclusión financiera, cabe indicar que nuestro el Perú se encuentra en el segundo país a nivel mundial líder en las microfinanzas.</w:t>
      </w:r>
    </w:p>
    <w:p w14:paraId="48559471" w14:textId="5AA11E8F" w:rsidR="00585698" w:rsidRPr="00585698" w:rsidRDefault="00585698" w:rsidP="00891CBF">
      <w:pPr>
        <w:spacing w:line="480" w:lineRule="auto"/>
        <w:jc w:val="both"/>
        <w:rPr>
          <w:rFonts w:ascii="Times New Roman" w:eastAsia="Times New Roman" w:hAnsi="Times New Roman" w:cs="Times New Roman"/>
          <w:i/>
          <w:iCs/>
          <w:sz w:val="24"/>
          <w:szCs w:val="24"/>
        </w:rPr>
      </w:pPr>
      <w:r w:rsidRPr="00585698">
        <w:rPr>
          <w:rFonts w:ascii="Times New Roman" w:eastAsia="Times New Roman" w:hAnsi="Times New Roman" w:cs="Times New Roman"/>
          <w:b/>
          <w:bCs/>
          <w:sz w:val="24"/>
          <w:szCs w:val="24"/>
        </w:rPr>
        <w:t>Palabras clave</w:t>
      </w:r>
      <w:r>
        <w:rPr>
          <w:rFonts w:ascii="Times New Roman" w:eastAsia="Times New Roman" w:hAnsi="Times New Roman" w:cs="Times New Roman"/>
          <w:sz w:val="24"/>
          <w:szCs w:val="24"/>
        </w:rPr>
        <w:t xml:space="preserve">: </w:t>
      </w:r>
      <w:r w:rsidRPr="00585698">
        <w:rPr>
          <w:rFonts w:ascii="Times New Roman" w:eastAsia="Times New Roman" w:hAnsi="Times New Roman" w:cs="Times New Roman"/>
          <w:i/>
          <w:iCs/>
          <w:sz w:val="24"/>
          <w:szCs w:val="24"/>
        </w:rPr>
        <w:t xml:space="preserve">microfinanzas, empresa, prospección </w:t>
      </w:r>
    </w:p>
    <w:p w14:paraId="1AB7E458" w14:textId="77777777" w:rsidR="00814666" w:rsidRPr="000812F5" w:rsidRDefault="008B318B" w:rsidP="00891CBF">
      <w:pPr>
        <w:spacing w:line="480" w:lineRule="auto"/>
        <w:jc w:val="center"/>
        <w:rPr>
          <w:rFonts w:ascii="Times New Roman" w:eastAsia="Times New Roman" w:hAnsi="Times New Roman" w:cs="Times New Roman"/>
          <w:b/>
          <w:sz w:val="24"/>
          <w:szCs w:val="24"/>
          <w:lang w:val="en-US"/>
        </w:rPr>
      </w:pPr>
      <w:r w:rsidRPr="000812F5">
        <w:rPr>
          <w:rFonts w:ascii="Times New Roman" w:eastAsia="Times New Roman" w:hAnsi="Times New Roman" w:cs="Times New Roman"/>
          <w:b/>
          <w:sz w:val="24"/>
          <w:szCs w:val="24"/>
          <w:lang w:val="en-US"/>
        </w:rPr>
        <w:t>Abstract</w:t>
      </w:r>
    </w:p>
    <w:p w14:paraId="1BBFD56B" w14:textId="77777777" w:rsidR="00814666" w:rsidRPr="000812F5" w:rsidRDefault="008B318B" w:rsidP="00891CBF">
      <w:pPr>
        <w:spacing w:line="480" w:lineRule="auto"/>
        <w:jc w:val="both"/>
        <w:rPr>
          <w:rFonts w:ascii="Times New Roman" w:eastAsia="Times New Roman" w:hAnsi="Times New Roman" w:cs="Times New Roman"/>
          <w:sz w:val="24"/>
          <w:szCs w:val="24"/>
          <w:lang w:val="en-US"/>
        </w:rPr>
      </w:pPr>
      <w:r w:rsidRPr="000812F5">
        <w:rPr>
          <w:rFonts w:ascii="Times New Roman" w:eastAsia="Times New Roman" w:hAnsi="Times New Roman" w:cs="Times New Roman"/>
          <w:sz w:val="24"/>
          <w:szCs w:val="24"/>
          <w:lang w:val="en-US"/>
        </w:rPr>
        <w:t xml:space="preserve">This review article deals with the importance of microfinance in the development of micro and small businesses in Peru. The main objective of the article is to analyze the bibliographies that deal with this topic, which was of fifty references between primary sources such as national and international theses and secondary sources such as books and tertiary ones such as blogs, YouTube videos, among others. The collection and analysis of primary and secondary sources was taken into account, which has made it possible to search for the information for its classification to later analyze, interpret and evaluate it according to the heuristic and hermeneutical method. The conclusions </w:t>
      </w:r>
      <w:r w:rsidRPr="000812F5">
        <w:rPr>
          <w:rFonts w:ascii="Times New Roman" w:eastAsia="Times New Roman" w:hAnsi="Times New Roman" w:cs="Times New Roman"/>
          <w:sz w:val="24"/>
          <w:szCs w:val="24"/>
          <w:lang w:val="en-US"/>
        </w:rPr>
        <w:lastRenderedPageBreak/>
        <w:t>reached in this article indicate that microfinance is on track with the passing of the chronicle, in its evolution within financial institutions which are with a clear focus on low-income people, achieving financial inclusion It should be noted that our Peru is the second leading microfinance country in the world.</w:t>
      </w:r>
    </w:p>
    <w:p w14:paraId="551646B4" w14:textId="77777777" w:rsidR="00585698" w:rsidRPr="00585698" w:rsidRDefault="00585698" w:rsidP="00585698">
      <w:pPr>
        <w:spacing w:line="480" w:lineRule="auto"/>
        <w:jc w:val="both"/>
        <w:rPr>
          <w:rFonts w:ascii="Times New Roman" w:eastAsia="Times New Roman" w:hAnsi="Times New Roman" w:cs="Times New Roman"/>
          <w:sz w:val="24"/>
          <w:szCs w:val="24"/>
          <w:lang w:val="en-US"/>
        </w:rPr>
      </w:pPr>
      <w:r w:rsidRPr="00585698">
        <w:rPr>
          <w:rFonts w:ascii="Times New Roman" w:eastAsia="Times New Roman" w:hAnsi="Times New Roman" w:cs="Times New Roman"/>
          <w:b/>
          <w:bCs/>
          <w:sz w:val="24"/>
          <w:szCs w:val="24"/>
          <w:lang w:val="en-US"/>
        </w:rPr>
        <w:t>Keywords:</w:t>
      </w:r>
      <w:r w:rsidRPr="00585698">
        <w:rPr>
          <w:rFonts w:ascii="Times New Roman" w:eastAsia="Times New Roman" w:hAnsi="Times New Roman" w:cs="Times New Roman"/>
          <w:sz w:val="24"/>
          <w:szCs w:val="24"/>
          <w:lang w:val="en-US"/>
        </w:rPr>
        <w:t xml:space="preserve"> </w:t>
      </w:r>
      <w:r w:rsidRPr="00585698">
        <w:rPr>
          <w:rFonts w:ascii="Times New Roman" w:eastAsia="Times New Roman" w:hAnsi="Times New Roman" w:cs="Times New Roman"/>
          <w:i/>
          <w:iCs/>
          <w:sz w:val="24"/>
          <w:szCs w:val="24"/>
          <w:lang w:val="en-US"/>
        </w:rPr>
        <w:t>microfinance, business, prospecting</w:t>
      </w:r>
    </w:p>
    <w:p w14:paraId="296B2E5B" w14:textId="77777777" w:rsidR="00814666" w:rsidRPr="000812F5" w:rsidRDefault="00814666" w:rsidP="00585698">
      <w:pPr>
        <w:spacing w:line="480" w:lineRule="auto"/>
        <w:jc w:val="both"/>
        <w:rPr>
          <w:rFonts w:ascii="Times New Roman" w:eastAsia="Times New Roman" w:hAnsi="Times New Roman" w:cs="Times New Roman"/>
          <w:sz w:val="24"/>
          <w:szCs w:val="24"/>
          <w:lang w:val="en-US"/>
        </w:rPr>
      </w:pPr>
    </w:p>
    <w:p w14:paraId="0FDE33A6" w14:textId="2E39682B" w:rsidR="00814666" w:rsidRPr="00891CBF" w:rsidRDefault="00814666" w:rsidP="00891CBF">
      <w:pPr>
        <w:spacing w:after="0" w:line="480" w:lineRule="auto"/>
        <w:jc w:val="both"/>
        <w:rPr>
          <w:rFonts w:ascii="Times New Roman" w:eastAsia="Times New Roman" w:hAnsi="Times New Roman" w:cs="Times New Roman"/>
          <w:b/>
          <w:sz w:val="24"/>
          <w:szCs w:val="24"/>
          <w:lang w:val="en-US"/>
        </w:rPr>
      </w:pPr>
    </w:p>
    <w:sectPr w:rsidR="00814666" w:rsidRPr="00891CBF" w:rsidSect="003A3ECB">
      <w:pgSz w:w="11910" w:h="16840"/>
      <w:pgMar w:top="1440" w:right="1440" w:bottom="1440" w:left="2268" w:header="0" w:footer="99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0556"/>
    <w:multiLevelType w:val="multilevel"/>
    <w:tmpl w:val="E4BE139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110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66"/>
    <w:rsid w:val="00000FA9"/>
    <w:rsid w:val="0007486C"/>
    <w:rsid w:val="000812F5"/>
    <w:rsid w:val="003A3ECB"/>
    <w:rsid w:val="003F3769"/>
    <w:rsid w:val="00585698"/>
    <w:rsid w:val="00745070"/>
    <w:rsid w:val="00814666"/>
    <w:rsid w:val="0085747E"/>
    <w:rsid w:val="00891CBF"/>
    <w:rsid w:val="008B318B"/>
    <w:rsid w:val="00A60894"/>
    <w:rsid w:val="00C03723"/>
    <w:rsid w:val="00D6506D"/>
    <w:rsid w:val="00DE73D2"/>
    <w:rsid w:val="00F02F40"/>
    <w:rsid w:val="00F344B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9FF2"/>
  <w15:docId w15:val="{61DD2458-3816-4347-A272-B75CD276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40" w:after="0"/>
      <w:outlineLvl w:val="4"/>
    </w:pPr>
    <w:rPr>
      <w:color w:val="2E75B5"/>
    </w:rPr>
  </w:style>
  <w:style w:type="paragraph" w:styleId="Ttulo6">
    <w:name w:val="heading 6"/>
    <w:basedOn w:val="Normal"/>
    <w:next w:val="Normal"/>
    <w:uiPriority w:val="9"/>
    <w:semiHidden/>
    <w:unhideWhenUsed/>
    <w:qFormat/>
    <w:pPr>
      <w:keepNext/>
      <w:keepLines/>
      <w:spacing w:before="40" w:after="0"/>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Refdecomentario">
    <w:name w:val="annotation reference"/>
    <w:basedOn w:val="Fuentedeprrafopredeter"/>
    <w:uiPriority w:val="99"/>
    <w:semiHidden/>
    <w:unhideWhenUsed/>
    <w:rsid w:val="003F3769"/>
    <w:rPr>
      <w:sz w:val="16"/>
      <w:szCs w:val="16"/>
    </w:rPr>
  </w:style>
  <w:style w:type="paragraph" w:styleId="Textocomentario">
    <w:name w:val="annotation text"/>
    <w:basedOn w:val="Normal"/>
    <w:link w:val="TextocomentarioCar"/>
    <w:uiPriority w:val="99"/>
    <w:semiHidden/>
    <w:unhideWhenUsed/>
    <w:rsid w:val="003F37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3769"/>
    <w:rPr>
      <w:sz w:val="20"/>
      <w:szCs w:val="20"/>
    </w:rPr>
  </w:style>
  <w:style w:type="paragraph" w:styleId="Asuntodelcomentario">
    <w:name w:val="annotation subject"/>
    <w:basedOn w:val="Textocomentario"/>
    <w:next w:val="Textocomentario"/>
    <w:link w:val="AsuntodelcomentarioCar"/>
    <w:uiPriority w:val="99"/>
    <w:semiHidden/>
    <w:unhideWhenUsed/>
    <w:rsid w:val="003F3769"/>
    <w:rPr>
      <w:b/>
      <w:bCs/>
    </w:rPr>
  </w:style>
  <w:style w:type="character" w:customStyle="1" w:styleId="AsuntodelcomentarioCar">
    <w:name w:val="Asunto del comentario Car"/>
    <w:basedOn w:val="TextocomentarioCar"/>
    <w:link w:val="Asuntodelcomentario"/>
    <w:uiPriority w:val="99"/>
    <w:semiHidden/>
    <w:rsid w:val="003F3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411</Words>
  <Characters>2263</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cp:revision>
  <dcterms:created xsi:type="dcterms:W3CDTF">2022-07-23T02:30:00Z</dcterms:created>
  <dcterms:modified xsi:type="dcterms:W3CDTF">2022-08-01T23:53:00Z</dcterms:modified>
</cp:coreProperties>
</file>