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9729" w14:textId="77777777" w:rsidR="00CB6AB2" w:rsidRPr="00501B1E" w:rsidRDefault="00CB6AB2" w:rsidP="00CB6AB2">
      <w:pPr>
        <w:spacing w:after="389"/>
        <w:ind w:right="21"/>
        <w:jc w:val="center"/>
      </w:pPr>
      <w:r w:rsidRPr="00501B1E">
        <w:rPr>
          <w:sz w:val="36"/>
        </w:rPr>
        <w:t xml:space="preserve">UNIVERSIDAD SANTO DOMINGO DE GUZMÁN </w:t>
      </w:r>
    </w:p>
    <w:p w14:paraId="03920978" w14:textId="77777777" w:rsidR="00CB6AB2" w:rsidRPr="00501B1E" w:rsidRDefault="00CB6AB2" w:rsidP="00CB6AB2">
      <w:pPr>
        <w:spacing w:after="308"/>
        <w:ind w:right="20"/>
        <w:jc w:val="center"/>
      </w:pPr>
      <w:r w:rsidRPr="00501B1E">
        <w:rPr>
          <w:sz w:val="32"/>
        </w:rPr>
        <w:t xml:space="preserve">FACULTAD DE EDUCACIÓN </w:t>
      </w:r>
    </w:p>
    <w:p w14:paraId="1481E097" w14:textId="77777777" w:rsidR="00CB6AB2" w:rsidRPr="00A2097A" w:rsidRDefault="00CB6AB2" w:rsidP="00CB6AB2">
      <w:pPr>
        <w:spacing w:after="74"/>
        <w:ind w:right="20"/>
        <w:jc w:val="center"/>
      </w:pPr>
      <w:r w:rsidRPr="00A2097A">
        <w:rPr>
          <w:sz w:val="28"/>
        </w:rPr>
        <w:t>ESCUELA PROFESIONAL DE EDUCACIÓN INICIAL</w:t>
      </w:r>
      <w:r w:rsidRPr="00A2097A">
        <w:t xml:space="preserve"> </w:t>
      </w:r>
    </w:p>
    <w:p w14:paraId="5591C9D6" w14:textId="77777777" w:rsidR="00CB6AB2" w:rsidRDefault="00CB6AB2" w:rsidP="00CB6AB2">
      <w:pPr>
        <w:ind w:right="3250"/>
      </w:pPr>
      <w:r>
        <w:t xml:space="preserve"> </w:t>
      </w:r>
    </w:p>
    <w:p w14:paraId="54F8ED6F" w14:textId="77777777" w:rsidR="00CB6AB2" w:rsidRDefault="00CB6AB2" w:rsidP="00CB6AB2">
      <w:pPr>
        <w:spacing w:after="37"/>
        <w:ind w:left="3218"/>
      </w:pPr>
      <w:r>
        <w:rPr>
          <w:noProof/>
        </w:rPr>
        <w:drawing>
          <wp:inline distT="0" distB="0" distL="0" distR="0" wp14:anchorId="3756DEA8" wp14:editId="1AA8A408">
            <wp:extent cx="1343025" cy="1466850"/>
            <wp:effectExtent l="0" t="0" r="9525"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1343364" cy="1467220"/>
                    </a:xfrm>
                    <a:prstGeom prst="rect">
                      <a:avLst/>
                    </a:prstGeom>
                  </pic:spPr>
                </pic:pic>
              </a:graphicData>
            </a:graphic>
          </wp:inline>
        </w:drawing>
      </w:r>
    </w:p>
    <w:p w14:paraId="6CB99B3B" w14:textId="77777777" w:rsidR="00CB6AB2" w:rsidRPr="00501B1E" w:rsidRDefault="00CB6AB2" w:rsidP="00CB6AB2">
      <w:pPr>
        <w:spacing w:after="194"/>
        <w:rPr>
          <w:color w:val="0D0D0D" w:themeColor="text1" w:themeTint="F2"/>
        </w:rPr>
      </w:pPr>
      <w:r w:rsidRPr="00501B1E">
        <w:t xml:space="preserve"> </w:t>
      </w:r>
    </w:p>
    <w:p w14:paraId="27851375" w14:textId="77777777" w:rsidR="00CB6AB2" w:rsidRPr="00501B1E" w:rsidRDefault="00CB6AB2" w:rsidP="00CB6AB2">
      <w:pPr>
        <w:spacing w:after="153" w:line="480" w:lineRule="auto"/>
        <w:ind w:left="272"/>
        <w:jc w:val="center"/>
        <w:rPr>
          <w:color w:val="0D0D0D" w:themeColor="text1" w:themeTint="F2"/>
          <w:sz w:val="28"/>
          <w:szCs w:val="28"/>
        </w:rPr>
      </w:pPr>
      <w:r w:rsidRPr="00501B1E">
        <w:rPr>
          <w:color w:val="0D0D0D" w:themeColor="text1" w:themeTint="F2"/>
          <w:sz w:val="28"/>
          <w:szCs w:val="28"/>
        </w:rPr>
        <w:t xml:space="preserve">REVISIÓN SISTEMÁTICA: EL JUEGO COMO </w:t>
      </w:r>
      <w:r w:rsidRPr="00A2097A">
        <w:rPr>
          <w:color w:val="0D0D0D" w:themeColor="text1" w:themeTint="F2"/>
          <w:sz w:val="28"/>
          <w:szCs w:val="28"/>
          <w:lang w:val="es-MX"/>
        </w:rPr>
        <w:t xml:space="preserve">ESTRATEGIA PARA </w:t>
      </w:r>
      <w:r>
        <w:rPr>
          <w:color w:val="0D0D0D" w:themeColor="text1" w:themeTint="F2"/>
          <w:sz w:val="28"/>
          <w:szCs w:val="28"/>
          <w:lang w:val="es-MX"/>
        </w:rPr>
        <w:t xml:space="preserve">DESAROLLAR LA EXPRESIÓN ORAL </w:t>
      </w:r>
      <w:r w:rsidRPr="00A2097A">
        <w:rPr>
          <w:color w:val="0D0D0D" w:themeColor="text1" w:themeTint="F2"/>
          <w:sz w:val="28"/>
          <w:szCs w:val="28"/>
          <w:lang w:val="es-MX"/>
        </w:rPr>
        <w:t>EN NIÑOS DE PREESCOLAR</w:t>
      </w:r>
      <w:r w:rsidRPr="00501B1E">
        <w:rPr>
          <w:color w:val="0D0D0D" w:themeColor="text1" w:themeTint="F2"/>
          <w:sz w:val="28"/>
          <w:szCs w:val="28"/>
        </w:rPr>
        <w:t xml:space="preserve">. EN AMERICA  2011 – 2021. </w:t>
      </w:r>
    </w:p>
    <w:p w14:paraId="37482E12" w14:textId="77777777" w:rsidR="00CB6AB2" w:rsidRPr="00791E64" w:rsidRDefault="00CB6AB2" w:rsidP="00CB6AB2">
      <w:pPr>
        <w:spacing w:after="374"/>
        <w:ind w:right="155"/>
        <w:jc w:val="center"/>
        <w:rPr>
          <w:sz w:val="18"/>
          <w:szCs w:val="18"/>
        </w:rPr>
      </w:pPr>
      <w:r w:rsidRPr="00501B1E">
        <w:rPr>
          <w:b/>
          <w:sz w:val="28"/>
        </w:rPr>
        <w:t xml:space="preserve">AUTOR: </w:t>
      </w:r>
    </w:p>
    <w:p w14:paraId="671C35B7" w14:textId="04C9B074" w:rsidR="00CB6AB2" w:rsidRPr="00791E64" w:rsidRDefault="00791E64" w:rsidP="00CB6AB2">
      <w:pPr>
        <w:spacing w:after="375"/>
        <w:ind w:right="159"/>
        <w:jc w:val="center"/>
        <w:rPr>
          <w:color w:val="0D0D0D" w:themeColor="text1" w:themeTint="F2"/>
          <w:sz w:val="18"/>
          <w:szCs w:val="18"/>
        </w:rPr>
      </w:pPr>
      <w:r w:rsidRPr="00791E64">
        <w:rPr>
          <w:color w:val="0D0D0D" w:themeColor="text1" w:themeTint="F2"/>
          <w:sz w:val="24"/>
          <w:szCs w:val="18"/>
        </w:rPr>
        <w:t xml:space="preserve">Castro Huari, </w:t>
      </w:r>
      <w:proofErr w:type="spellStart"/>
      <w:r w:rsidRPr="00791E64">
        <w:rPr>
          <w:color w:val="0D0D0D" w:themeColor="text1" w:themeTint="F2"/>
          <w:sz w:val="24"/>
          <w:szCs w:val="18"/>
        </w:rPr>
        <w:t>Betsabe</w:t>
      </w:r>
      <w:proofErr w:type="spellEnd"/>
      <w:r w:rsidRPr="00791E64">
        <w:rPr>
          <w:color w:val="0D0D0D" w:themeColor="text1" w:themeTint="F2"/>
          <w:sz w:val="24"/>
          <w:szCs w:val="18"/>
        </w:rPr>
        <w:t xml:space="preserve"> Zoila</w:t>
      </w:r>
    </w:p>
    <w:p w14:paraId="40458AC4" w14:textId="503E103F" w:rsidR="00CB6AB2" w:rsidRPr="00501B1E" w:rsidRDefault="00CB6AB2" w:rsidP="00CB6AB2">
      <w:pPr>
        <w:spacing w:after="374"/>
        <w:ind w:right="155"/>
        <w:jc w:val="center"/>
      </w:pPr>
      <w:r w:rsidRPr="00501B1E">
        <w:rPr>
          <w:b/>
          <w:sz w:val="28"/>
        </w:rPr>
        <w:t>ASESOR</w:t>
      </w:r>
      <w:r w:rsidR="00791E64">
        <w:rPr>
          <w:b/>
          <w:sz w:val="28"/>
        </w:rPr>
        <w:t>A</w:t>
      </w:r>
      <w:r w:rsidRPr="00501B1E">
        <w:rPr>
          <w:b/>
          <w:sz w:val="28"/>
        </w:rPr>
        <w:t xml:space="preserve">: </w:t>
      </w:r>
    </w:p>
    <w:p w14:paraId="5E792708" w14:textId="37D30D68" w:rsidR="009E484A" w:rsidRDefault="00791E64" w:rsidP="00CB6AB2">
      <w:pPr>
        <w:spacing w:after="356"/>
        <w:jc w:val="center"/>
        <w:rPr>
          <w:sz w:val="24"/>
          <w:szCs w:val="24"/>
        </w:rPr>
      </w:pPr>
      <w:r>
        <w:rPr>
          <w:sz w:val="24"/>
          <w:szCs w:val="24"/>
        </w:rPr>
        <w:t>Dra. Dionicio Mejía, Carmen Violeta</w:t>
      </w:r>
    </w:p>
    <w:p w14:paraId="02285D3B" w14:textId="743CE063" w:rsidR="00CB6AB2" w:rsidRPr="00791E64" w:rsidRDefault="006C7520" w:rsidP="00791E64">
      <w:pPr>
        <w:spacing w:after="356" w:line="360" w:lineRule="auto"/>
        <w:jc w:val="center"/>
        <w:rPr>
          <w:sz w:val="28"/>
          <w:szCs w:val="28"/>
        </w:rPr>
      </w:pPr>
      <w:r w:rsidRPr="00791E64">
        <w:rPr>
          <w:sz w:val="28"/>
          <w:szCs w:val="28"/>
        </w:rPr>
        <w:t xml:space="preserve">TRABAJO DE SUFICIENCIA PROFESIONAL PARA OPTAR AL TÍTULO PROFESIONAL DE </w:t>
      </w:r>
    </w:p>
    <w:p w14:paraId="618D5987" w14:textId="08D66EF7" w:rsidR="00CB6AB2" w:rsidRDefault="00CB6AB2" w:rsidP="00CB6AB2">
      <w:pPr>
        <w:jc w:val="center"/>
        <w:rPr>
          <w:b/>
          <w:bCs/>
          <w:sz w:val="32"/>
          <w:szCs w:val="32"/>
        </w:rPr>
      </w:pPr>
      <w:r w:rsidRPr="00501B1E">
        <w:rPr>
          <w:b/>
          <w:bCs/>
          <w:sz w:val="32"/>
          <w:szCs w:val="32"/>
        </w:rPr>
        <w:t>LICENCIADA EN EDUCACIÓN INICIAL</w:t>
      </w:r>
    </w:p>
    <w:p w14:paraId="256BB740" w14:textId="77777777" w:rsidR="006C7520" w:rsidRPr="00501B1E" w:rsidRDefault="006C7520" w:rsidP="00CB6AB2">
      <w:pPr>
        <w:jc w:val="center"/>
        <w:rPr>
          <w:b/>
          <w:bCs/>
          <w:sz w:val="32"/>
          <w:szCs w:val="32"/>
        </w:rPr>
      </w:pPr>
    </w:p>
    <w:p w14:paraId="06B079A0" w14:textId="77777777" w:rsidR="00CB6AB2" w:rsidRPr="00501B1E" w:rsidRDefault="00CB6AB2" w:rsidP="009E484A">
      <w:pPr>
        <w:ind w:right="156"/>
        <w:jc w:val="center"/>
        <w:rPr>
          <w:sz w:val="28"/>
        </w:rPr>
      </w:pPr>
      <w:r w:rsidRPr="00501B1E">
        <w:rPr>
          <w:sz w:val="28"/>
        </w:rPr>
        <w:t xml:space="preserve"> JICAMARCA - PERÚ</w:t>
      </w:r>
    </w:p>
    <w:p w14:paraId="3B36909E" w14:textId="32A619D6" w:rsidR="00CB6AB2" w:rsidRPr="00501B1E" w:rsidRDefault="00CB6AB2" w:rsidP="009E484A">
      <w:pPr>
        <w:spacing w:line="480" w:lineRule="auto"/>
        <w:ind w:right="156"/>
        <w:jc w:val="center"/>
        <w:rPr>
          <w:sz w:val="28"/>
        </w:rPr>
        <w:sectPr w:rsidR="00CB6AB2" w:rsidRPr="00501B1E" w:rsidSect="00981510">
          <w:pgSz w:w="12240" w:h="15840"/>
          <w:pgMar w:top="1418" w:right="1701" w:bottom="1418" w:left="1701" w:header="708" w:footer="708" w:gutter="0"/>
          <w:cols w:space="708"/>
          <w:docGrid w:linePitch="360"/>
        </w:sectPr>
      </w:pPr>
      <w:r w:rsidRPr="00501B1E">
        <w:rPr>
          <w:sz w:val="28"/>
        </w:rPr>
        <w:t>202</w:t>
      </w:r>
      <w:r w:rsidR="006C7520">
        <w:rPr>
          <w:sz w:val="28"/>
        </w:rPr>
        <w:t>2</w:t>
      </w:r>
    </w:p>
    <w:p w14:paraId="24659131" w14:textId="77777777" w:rsidR="00196A2E" w:rsidRDefault="00196A2E" w:rsidP="005C5A60">
      <w:pPr>
        <w:spacing w:line="480" w:lineRule="auto"/>
        <w:ind w:left="4010" w:right="4029"/>
        <w:jc w:val="center"/>
        <w:rPr>
          <w:b/>
          <w:sz w:val="24"/>
          <w:szCs w:val="24"/>
        </w:rPr>
      </w:pPr>
      <w:r w:rsidRPr="00A40B85">
        <w:rPr>
          <w:b/>
          <w:sz w:val="24"/>
          <w:szCs w:val="24"/>
        </w:rPr>
        <w:lastRenderedPageBreak/>
        <w:t>R</w:t>
      </w:r>
      <w:r w:rsidRPr="00A40B85">
        <w:rPr>
          <w:b/>
          <w:spacing w:val="-1"/>
          <w:sz w:val="24"/>
          <w:szCs w:val="24"/>
        </w:rPr>
        <w:t>e</w:t>
      </w:r>
      <w:r w:rsidRPr="00A40B85">
        <w:rPr>
          <w:b/>
          <w:sz w:val="24"/>
          <w:szCs w:val="24"/>
        </w:rPr>
        <w:t>s</w:t>
      </w:r>
      <w:r w:rsidRPr="00A40B85">
        <w:rPr>
          <w:b/>
          <w:spacing w:val="1"/>
          <w:sz w:val="24"/>
          <w:szCs w:val="24"/>
        </w:rPr>
        <w:t>u</w:t>
      </w:r>
      <w:r w:rsidRPr="00A40B85">
        <w:rPr>
          <w:b/>
          <w:spacing w:val="-1"/>
          <w:sz w:val="24"/>
          <w:szCs w:val="24"/>
        </w:rPr>
        <w:t>me</w:t>
      </w:r>
      <w:r w:rsidRPr="00A40B85">
        <w:rPr>
          <w:b/>
          <w:sz w:val="24"/>
          <w:szCs w:val="24"/>
        </w:rPr>
        <w:t>n</w:t>
      </w:r>
    </w:p>
    <w:p w14:paraId="677FBD85" w14:textId="77777777" w:rsidR="00196A2E" w:rsidRDefault="00196A2E" w:rsidP="005C5A60">
      <w:pPr>
        <w:spacing w:line="480" w:lineRule="auto"/>
        <w:ind w:left="4010" w:right="4029"/>
        <w:jc w:val="center"/>
        <w:rPr>
          <w:sz w:val="24"/>
          <w:szCs w:val="24"/>
        </w:rPr>
      </w:pPr>
    </w:p>
    <w:p w14:paraId="03574842" w14:textId="1B08E1C8" w:rsidR="004E3EF7" w:rsidRDefault="00723F66" w:rsidP="005C5A60">
      <w:pPr>
        <w:spacing w:line="480" w:lineRule="auto"/>
        <w:jc w:val="both"/>
        <w:rPr>
          <w:sz w:val="24"/>
          <w:szCs w:val="24"/>
        </w:rPr>
      </w:pPr>
      <w:r>
        <w:rPr>
          <w:sz w:val="24"/>
          <w:szCs w:val="24"/>
        </w:rPr>
        <w:t xml:space="preserve">La </w:t>
      </w:r>
      <w:r w:rsidR="004E3EF7">
        <w:rPr>
          <w:sz w:val="24"/>
          <w:szCs w:val="24"/>
        </w:rPr>
        <w:t>investigación t</w:t>
      </w:r>
      <w:r>
        <w:rPr>
          <w:sz w:val="24"/>
          <w:szCs w:val="24"/>
        </w:rPr>
        <w:t>uvo</w:t>
      </w:r>
      <w:r w:rsidR="004E3EF7">
        <w:rPr>
          <w:sz w:val="24"/>
          <w:szCs w:val="24"/>
        </w:rPr>
        <w:t xml:space="preserve"> como objetivo, sistematizar evidencias a partir de la siguiente pregunta de investigación </w:t>
      </w:r>
      <w:bookmarkStart w:id="0" w:name="_Hlk83548355"/>
      <w:r w:rsidR="004E3EF7">
        <w:rPr>
          <w:sz w:val="24"/>
          <w:szCs w:val="24"/>
        </w:rPr>
        <w:t>¿Cuáles son los efectos del juego como estrategia para desarrollar la expresión oral en niños de edad preescolar?</w:t>
      </w:r>
      <w:r w:rsidR="004E3EF7" w:rsidRPr="00C5261D">
        <w:rPr>
          <w:sz w:val="24"/>
          <w:szCs w:val="24"/>
        </w:rPr>
        <w:t xml:space="preserve"> </w:t>
      </w:r>
      <w:r w:rsidR="004E3EF7">
        <w:rPr>
          <w:sz w:val="24"/>
          <w:szCs w:val="24"/>
        </w:rPr>
        <w:t xml:space="preserve">Por lo que motivó a realizar una revisión sistemática; el análisis partió de la búsqueda </w:t>
      </w:r>
      <w:r w:rsidR="0024534E">
        <w:rPr>
          <w:sz w:val="24"/>
          <w:szCs w:val="24"/>
        </w:rPr>
        <w:t>y revisión en los siguientes repositorios</w:t>
      </w:r>
      <w:r w:rsidR="004E3EF7">
        <w:rPr>
          <w:sz w:val="24"/>
          <w:szCs w:val="24"/>
        </w:rPr>
        <w:t xml:space="preserve">: Mendeley, Google Académico, Scielo y Dialnet. </w:t>
      </w:r>
      <w:r w:rsidR="0024534E">
        <w:rPr>
          <w:sz w:val="24"/>
          <w:szCs w:val="24"/>
        </w:rPr>
        <w:t xml:space="preserve">Se </w:t>
      </w:r>
      <w:r w:rsidR="00370F55">
        <w:rPr>
          <w:sz w:val="24"/>
          <w:szCs w:val="24"/>
        </w:rPr>
        <w:t>analizaron 8</w:t>
      </w:r>
      <w:r w:rsidR="004E3EF7">
        <w:rPr>
          <w:sz w:val="24"/>
          <w:szCs w:val="24"/>
        </w:rPr>
        <w:t xml:space="preserve"> tesis y 3 artículos</w:t>
      </w:r>
      <w:r w:rsidR="00370F55">
        <w:rPr>
          <w:sz w:val="24"/>
          <w:szCs w:val="24"/>
        </w:rPr>
        <w:t xml:space="preserve"> cuyos contenidos tienen como </w:t>
      </w:r>
      <w:r w:rsidR="004E3EF7">
        <w:rPr>
          <w:sz w:val="24"/>
          <w:szCs w:val="24"/>
        </w:rPr>
        <w:t>finalidad desarrollar el lenguaje oral. Se concluye que esta investigación ha logrado demostrar el efecto que tiene el juego empleando como estrategia para lograr un progreso significativo en la expresión oral, asimismo nos facilitó variedades de juegos que el docente de preescolar puede ejecutar en su clase.</w:t>
      </w:r>
      <w:bookmarkEnd w:id="0"/>
    </w:p>
    <w:p w14:paraId="6B629BF7" w14:textId="2821E0AE" w:rsidR="00196A2E" w:rsidRPr="005C5A60" w:rsidRDefault="00196A2E" w:rsidP="005C5A60">
      <w:pPr>
        <w:spacing w:line="480" w:lineRule="auto"/>
        <w:ind w:right="472"/>
        <w:jc w:val="both"/>
        <w:rPr>
          <w:i/>
        </w:rPr>
      </w:pPr>
      <w:r w:rsidRPr="005C5A60">
        <w:rPr>
          <w:b/>
          <w:iCs/>
          <w:sz w:val="24"/>
          <w:szCs w:val="24"/>
        </w:rPr>
        <w:t>Palabras cla</w:t>
      </w:r>
      <w:r w:rsidRPr="005C5A60">
        <w:rPr>
          <w:b/>
          <w:iCs/>
          <w:spacing w:val="-1"/>
          <w:sz w:val="24"/>
          <w:szCs w:val="24"/>
        </w:rPr>
        <w:t>ve</w:t>
      </w:r>
      <w:r>
        <w:rPr>
          <w:b/>
          <w:i/>
          <w:sz w:val="24"/>
          <w:szCs w:val="24"/>
        </w:rPr>
        <w:t>:</w:t>
      </w:r>
      <w:r>
        <w:rPr>
          <w:b/>
          <w:i/>
          <w:spacing w:val="-1"/>
          <w:sz w:val="24"/>
          <w:szCs w:val="24"/>
        </w:rPr>
        <w:t xml:space="preserve"> </w:t>
      </w:r>
      <w:r w:rsidRPr="005C5A60">
        <w:rPr>
          <w:bCs/>
          <w:i/>
          <w:spacing w:val="-1"/>
          <w:sz w:val="24"/>
          <w:szCs w:val="24"/>
        </w:rPr>
        <w:t>juego, estrategia, expresión oral, niños y docente.</w:t>
      </w:r>
      <w:r w:rsidRPr="005C5A60">
        <w:rPr>
          <w:b/>
          <w:i/>
          <w:spacing w:val="-1"/>
          <w:sz w:val="24"/>
          <w:szCs w:val="24"/>
        </w:rPr>
        <w:t xml:space="preserve"> </w:t>
      </w:r>
    </w:p>
    <w:p w14:paraId="41063B2E" w14:textId="2F52036A" w:rsidR="00196A2E" w:rsidRDefault="00196A2E" w:rsidP="005C5A60">
      <w:pPr>
        <w:spacing w:before="17" w:line="480" w:lineRule="auto"/>
        <w:rPr>
          <w:sz w:val="22"/>
          <w:szCs w:val="22"/>
        </w:rPr>
      </w:pPr>
    </w:p>
    <w:p w14:paraId="7859B72C" w14:textId="47AFFA25" w:rsidR="005C5A60" w:rsidRDefault="005C5A60" w:rsidP="005C5A60">
      <w:pPr>
        <w:spacing w:before="17" w:line="480" w:lineRule="auto"/>
        <w:rPr>
          <w:sz w:val="22"/>
          <w:szCs w:val="22"/>
        </w:rPr>
      </w:pPr>
    </w:p>
    <w:p w14:paraId="451C3329" w14:textId="65E37DF0" w:rsidR="00370F55" w:rsidRDefault="00370F55" w:rsidP="005C5A60">
      <w:pPr>
        <w:spacing w:before="17" w:line="480" w:lineRule="auto"/>
        <w:rPr>
          <w:sz w:val="22"/>
          <w:szCs w:val="22"/>
        </w:rPr>
      </w:pPr>
    </w:p>
    <w:p w14:paraId="63635C6B" w14:textId="75DD54DA" w:rsidR="00370F55" w:rsidRDefault="00370F55" w:rsidP="005C5A60">
      <w:pPr>
        <w:spacing w:before="17" w:line="480" w:lineRule="auto"/>
        <w:rPr>
          <w:sz w:val="22"/>
          <w:szCs w:val="22"/>
        </w:rPr>
      </w:pPr>
    </w:p>
    <w:p w14:paraId="470D232F" w14:textId="5E0BA2CE" w:rsidR="00370F55" w:rsidRDefault="00370F55" w:rsidP="005C5A60">
      <w:pPr>
        <w:spacing w:before="17" w:line="480" w:lineRule="auto"/>
        <w:rPr>
          <w:sz w:val="22"/>
          <w:szCs w:val="22"/>
        </w:rPr>
      </w:pPr>
    </w:p>
    <w:p w14:paraId="7F71A5C7" w14:textId="45F1C78B" w:rsidR="00370F55" w:rsidRDefault="00370F55" w:rsidP="005C5A60">
      <w:pPr>
        <w:spacing w:before="17" w:line="480" w:lineRule="auto"/>
        <w:rPr>
          <w:sz w:val="22"/>
          <w:szCs w:val="22"/>
        </w:rPr>
      </w:pPr>
    </w:p>
    <w:p w14:paraId="6780E9E6" w14:textId="579A048E" w:rsidR="00370F55" w:rsidRDefault="00370F55" w:rsidP="005C5A60">
      <w:pPr>
        <w:spacing w:before="17" w:line="480" w:lineRule="auto"/>
        <w:rPr>
          <w:sz w:val="22"/>
          <w:szCs w:val="22"/>
        </w:rPr>
      </w:pPr>
    </w:p>
    <w:p w14:paraId="4AAD99EC" w14:textId="00F6C084" w:rsidR="00370F55" w:rsidRDefault="00370F55" w:rsidP="005C5A60">
      <w:pPr>
        <w:spacing w:before="17" w:line="480" w:lineRule="auto"/>
        <w:rPr>
          <w:sz w:val="22"/>
          <w:szCs w:val="22"/>
        </w:rPr>
      </w:pPr>
    </w:p>
    <w:p w14:paraId="154429E6" w14:textId="73081AE5" w:rsidR="00370F55" w:rsidRDefault="00370F55" w:rsidP="005C5A60">
      <w:pPr>
        <w:spacing w:before="17" w:line="480" w:lineRule="auto"/>
        <w:rPr>
          <w:sz w:val="22"/>
          <w:szCs w:val="22"/>
        </w:rPr>
      </w:pPr>
    </w:p>
    <w:p w14:paraId="18FCAD54" w14:textId="30924190" w:rsidR="00370F55" w:rsidRDefault="00370F55" w:rsidP="005C5A60">
      <w:pPr>
        <w:spacing w:before="17" w:line="480" w:lineRule="auto"/>
        <w:rPr>
          <w:sz w:val="22"/>
          <w:szCs w:val="22"/>
        </w:rPr>
      </w:pPr>
    </w:p>
    <w:p w14:paraId="75EA072D" w14:textId="2E224FB2" w:rsidR="00370F55" w:rsidRDefault="00370F55" w:rsidP="005C5A60">
      <w:pPr>
        <w:spacing w:before="17" w:line="480" w:lineRule="auto"/>
        <w:rPr>
          <w:sz w:val="22"/>
          <w:szCs w:val="22"/>
        </w:rPr>
      </w:pPr>
    </w:p>
    <w:p w14:paraId="75582D5D" w14:textId="52D1307C" w:rsidR="00370F55" w:rsidRDefault="00370F55" w:rsidP="005C5A60">
      <w:pPr>
        <w:spacing w:before="17" w:line="480" w:lineRule="auto"/>
        <w:rPr>
          <w:sz w:val="22"/>
          <w:szCs w:val="22"/>
        </w:rPr>
      </w:pPr>
    </w:p>
    <w:p w14:paraId="3E3DEDDF" w14:textId="77777777" w:rsidR="00370F55" w:rsidRDefault="00370F55" w:rsidP="005C5A60">
      <w:pPr>
        <w:spacing w:before="17" w:line="480" w:lineRule="auto"/>
        <w:rPr>
          <w:sz w:val="22"/>
          <w:szCs w:val="22"/>
        </w:rPr>
      </w:pPr>
    </w:p>
    <w:p w14:paraId="271935A5" w14:textId="725D950A" w:rsidR="00196A2E" w:rsidRDefault="005C5A60" w:rsidP="005C5A60">
      <w:pPr>
        <w:spacing w:line="480" w:lineRule="auto"/>
        <w:ind w:left="1416" w:right="3973"/>
        <w:jc w:val="center"/>
        <w:rPr>
          <w:b/>
          <w:sz w:val="24"/>
          <w:szCs w:val="24"/>
          <w:lang w:val="en-US"/>
        </w:rPr>
      </w:pPr>
      <w:r>
        <w:rPr>
          <w:b/>
          <w:sz w:val="24"/>
          <w:szCs w:val="24"/>
          <w:lang w:val="en-US"/>
        </w:rPr>
        <w:lastRenderedPageBreak/>
        <w:t xml:space="preserve">                                            </w:t>
      </w:r>
      <w:r w:rsidR="00196A2E" w:rsidRPr="00191E64">
        <w:rPr>
          <w:b/>
          <w:sz w:val="24"/>
          <w:szCs w:val="24"/>
          <w:lang w:val="en-US"/>
        </w:rPr>
        <w:t>A</w:t>
      </w:r>
      <w:r w:rsidRPr="00191E64">
        <w:rPr>
          <w:b/>
          <w:sz w:val="24"/>
          <w:szCs w:val="24"/>
          <w:lang w:val="en-US"/>
        </w:rPr>
        <w:t>b</w:t>
      </w:r>
      <w:r w:rsidRPr="00191E64">
        <w:rPr>
          <w:b/>
          <w:spacing w:val="1"/>
          <w:sz w:val="24"/>
          <w:szCs w:val="24"/>
          <w:lang w:val="en-US"/>
        </w:rPr>
        <w:t>s</w:t>
      </w:r>
      <w:r w:rsidRPr="00191E64">
        <w:rPr>
          <w:b/>
          <w:sz w:val="24"/>
          <w:szCs w:val="24"/>
          <w:lang w:val="en-US"/>
        </w:rPr>
        <w:t>tr</w:t>
      </w:r>
      <w:r w:rsidRPr="00191E64">
        <w:rPr>
          <w:b/>
          <w:spacing w:val="-1"/>
          <w:sz w:val="24"/>
          <w:szCs w:val="24"/>
          <w:lang w:val="en-US"/>
        </w:rPr>
        <w:t>a</w:t>
      </w:r>
      <w:r w:rsidRPr="00191E64">
        <w:rPr>
          <w:b/>
          <w:sz w:val="24"/>
          <w:szCs w:val="24"/>
          <w:lang w:val="en-US"/>
        </w:rPr>
        <w:t>ct</w:t>
      </w:r>
    </w:p>
    <w:p w14:paraId="64902082" w14:textId="522F5EF6" w:rsidR="0024534E" w:rsidRPr="00370F55" w:rsidRDefault="0024534E" w:rsidP="00370F55">
      <w:pPr>
        <w:spacing w:line="480" w:lineRule="auto"/>
        <w:jc w:val="both"/>
        <w:rPr>
          <w:sz w:val="24"/>
          <w:szCs w:val="24"/>
        </w:rPr>
      </w:pPr>
    </w:p>
    <w:p w14:paraId="7E5AD5EF" w14:textId="419716EE" w:rsidR="00370F55" w:rsidRPr="00370F55" w:rsidRDefault="00370F55" w:rsidP="00370F55">
      <w:pPr>
        <w:spacing w:line="480" w:lineRule="auto"/>
        <w:jc w:val="both"/>
        <w:rPr>
          <w:sz w:val="24"/>
          <w:szCs w:val="24"/>
        </w:rPr>
      </w:pPr>
      <w:r w:rsidRPr="00370F55">
        <w:rPr>
          <w:sz w:val="24"/>
          <w:szCs w:val="24"/>
        </w:rPr>
        <w:t xml:space="preserve">The objective of the research was to systematize evidence based on the following research question: What are the effects of the game as a strategy to develop oral expression in preschool children? For what motivated to carry out a systematic review; The analysis started from the search and review in the following </w:t>
      </w:r>
      <w:proofErr w:type="spellStart"/>
      <w:r w:rsidRPr="00370F55">
        <w:rPr>
          <w:sz w:val="24"/>
          <w:szCs w:val="24"/>
        </w:rPr>
        <w:t>repositories</w:t>
      </w:r>
      <w:proofErr w:type="spellEnd"/>
      <w:r w:rsidRPr="00370F55">
        <w:rPr>
          <w:sz w:val="24"/>
          <w:szCs w:val="24"/>
        </w:rPr>
        <w:t xml:space="preserve">: Mendeley, Google </w:t>
      </w:r>
      <w:proofErr w:type="spellStart"/>
      <w:r w:rsidRPr="00370F55">
        <w:rPr>
          <w:sz w:val="24"/>
          <w:szCs w:val="24"/>
        </w:rPr>
        <w:t>Scholar</w:t>
      </w:r>
      <w:proofErr w:type="spellEnd"/>
      <w:r w:rsidRPr="00370F55">
        <w:rPr>
          <w:sz w:val="24"/>
          <w:szCs w:val="24"/>
        </w:rPr>
        <w:t>, Scielo and Dialnet. 8 theses and 3 articles whose contents are intended to develop oral language were analyzed. It is concluded that this research has managed to demonstrate the effect of the game used as a strategy to achieve significant progress in oral expression, it also provided us with varieties of games that the preschool teacher can run in his class.</w:t>
      </w:r>
    </w:p>
    <w:p w14:paraId="6B593D2A" w14:textId="77777777" w:rsidR="00370F55" w:rsidRPr="00370F55" w:rsidRDefault="00370F55" w:rsidP="00370F55">
      <w:pPr>
        <w:spacing w:line="480" w:lineRule="auto"/>
        <w:jc w:val="both"/>
        <w:rPr>
          <w:sz w:val="24"/>
          <w:szCs w:val="24"/>
        </w:rPr>
      </w:pPr>
    </w:p>
    <w:p w14:paraId="50AA1D41" w14:textId="293A00CF" w:rsidR="00196A2E" w:rsidRPr="00191E64" w:rsidRDefault="0024534E" w:rsidP="005C5A60">
      <w:pPr>
        <w:spacing w:line="480" w:lineRule="auto"/>
        <w:jc w:val="both"/>
        <w:rPr>
          <w:sz w:val="24"/>
          <w:szCs w:val="24"/>
          <w:lang w:val="en-US"/>
        </w:rPr>
      </w:pPr>
      <w:r w:rsidRPr="0024534E">
        <w:rPr>
          <w:b/>
          <w:bCs/>
          <w:sz w:val="24"/>
          <w:szCs w:val="24"/>
          <w:lang w:val="en-US"/>
        </w:rPr>
        <w:t>Keywords:</w:t>
      </w:r>
      <w:r w:rsidRPr="0024534E">
        <w:rPr>
          <w:sz w:val="24"/>
          <w:szCs w:val="24"/>
          <w:lang w:val="en-US"/>
        </w:rPr>
        <w:t xml:space="preserve"> </w:t>
      </w:r>
      <w:r w:rsidRPr="005C5A60">
        <w:rPr>
          <w:i/>
          <w:iCs/>
          <w:sz w:val="24"/>
          <w:szCs w:val="24"/>
          <w:lang w:val="en-US"/>
        </w:rPr>
        <w:t>play, strategy, oral expression, children and teacher.</w:t>
      </w:r>
    </w:p>
    <w:sectPr w:rsidR="00196A2E" w:rsidRPr="00191E64" w:rsidSect="00552EBA">
      <w:headerReference w:type="default" r:id="rId9"/>
      <w:pgSz w:w="12240" w:h="15840" w:code="1"/>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8A3" w14:textId="77777777" w:rsidR="000766C4" w:rsidRDefault="000766C4">
      <w:r>
        <w:separator/>
      </w:r>
    </w:p>
  </w:endnote>
  <w:endnote w:type="continuationSeparator" w:id="0">
    <w:p w14:paraId="3167EB1E" w14:textId="77777777" w:rsidR="000766C4" w:rsidRDefault="0007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3147" w14:textId="77777777" w:rsidR="000766C4" w:rsidRDefault="000766C4">
      <w:r>
        <w:separator/>
      </w:r>
    </w:p>
  </w:footnote>
  <w:footnote w:type="continuationSeparator" w:id="0">
    <w:p w14:paraId="153AE9EB" w14:textId="77777777" w:rsidR="000766C4" w:rsidRDefault="0007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331100"/>
      <w:docPartObj>
        <w:docPartGallery w:val="Page Numbers (Top of Page)"/>
        <w:docPartUnique/>
      </w:docPartObj>
    </w:sdtPr>
    <w:sdtContent>
      <w:p w14:paraId="6B8DC95A" w14:textId="7678A28C" w:rsidR="00F87EEE" w:rsidRDefault="00F87EEE">
        <w:pPr>
          <w:pStyle w:val="Encabezado"/>
          <w:jc w:val="right"/>
        </w:pPr>
        <w:r>
          <w:fldChar w:fldCharType="begin"/>
        </w:r>
        <w:r>
          <w:instrText>PAGE   \* MERGEFORMAT</w:instrText>
        </w:r>
        <w:r>
          <w:fldChar w:fldCharType="separate"/>
        </w:r>
        <w:r>
          <w:rPr>
            <w:lang w:val="es-ES"/>
          </w:rPr>
          <w:t>2</w:t>
        </w:r>
        <w:r>
          <w:fldChar w:fldCharType="end"/>
        </w:r>
      </w:p>
    </w:sdtContent>
  </w:sdt>
  <w:p w14:paraId="1D242AA9" w14:textId="77777777" w:rsidR="000632E9" w:rsidRPr="00514409" w:rsidRDefault="000632E9" w:rsidP="004322E9">
    <w:pPr>
      <w:pStyle w:val="Encabezado"/>
      <w:ind w:left="9912"/>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B18"/>
    <w:multiLevelType w:val="hybridMultilevel"/>
    <w:tmpl w:val="BFD863B8"/>
    <w:lvl w:ilvl="0" w:tplc="240C3826">
      <w:start w:val="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6775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2E"/>
    <w:rsid w:val="000632E9"/>
    <w:rsid w:val="000766C4"/>
    <w:rsid w:val="00076FA8"/>
    <w:rsid w:val="000A10DF"/>
    <w:rsid w:val="000A7D68"/>
    <w:rsid w:val="000C0804"/>
    <w:rsid w:val="000C36C8"/>
    <w:rsid w:val="000C516B"/>
    <w:rsid w:val="000D4598"/>
    <w:rsid w:val="000D5C10"/>
    <w:rsid w:val="000D61DD"/>
    <w:rsid w:val="00117D9D"/>
    <w:rsid w:val="001262DD"/>
    <w:rsid w:val="001403D5"/>
    <w:rsid w:val="00140A2A"/>
    <w:rsid w:val="001467C5"/>
    <w:rsid w:val="00160D3C"/>
    <w:rsid w:val="00186460"/>
    <w:rsid w:val="00196A2E"/>
    <w:rsid w:val="001C208E"/>
    <w:rsid w:val="001C5A7E"/>
    <w:rsid w:val="00203F38"/>
    <w:rsid w:val="00207DC2"/>
    <w:rsid w:val="0024534E"/>
    <w:rsid w:val="0025207B"/>
    <w:rsid w:val="00284A66"/>
    <w:rsid w:val="002A0676"/>
    <w:rsid w:val="002B56FB"/>
    <w:rsid w:val="002E1E58"/>
    <w:rsid w:val="00310BD1"/>
    <w:rsid w:val="00345DE9"/>
    <w:rsid w:val="00362686"/>
    <w:rsid w:val="00362FFD"/>
    <w:rsid w:val="00370F55"/>
    <w:rsid w:val="00387DB6"/>
    <w:rsid w:val="003A044E"/>
    <w:rsid w:val="003B3CA6"/>
    <w:rsid w:val="003E7C6A"/>
    <w:rsid w:val="003F62AF"/>
    <w:rsid w:val="004245EB"/>
    <w:rsid w:val="00425F99"/>
    <w:rsid w:val="004322E9"/>
    <w:rsid w:val="00436950"/>
    <w:rsid w:val="00443A49"/>
    <w:rsid w:val="004B4EB9"/>
    <w:rsid w:val="004C46F8"/>
    <w:rsid w:val="004E3ED4"/>
    <w:rsid w:val="004E3EF7"/>
    <w:rsid w:val="00502E1A"/>
    <w:rsid w:val="005074B9"/>
    <w:rsid w:val="005257DB"/>
    <w:rsid w:val="00552EBA"/>
    <w:rsid w:val="00564825"/>
    <w:rsid w:val="005B39E5"/>
    <w:rsid w:val="005B5EA3"/>
    <w:rsid w:val="005C40C5"/>
    <w:rsid w:val="005C5A60"/>
    <w:rsid w:val="005C7367"/>
    <w:rsid w:val="005F45EF"/>
    <w:rsid w:val="00614E17"/>
    <w:rsid w:val="00682FDE"/>
    <w:rsid w:val="006A496A"/>
    <w:rsid w:val="006C2942"/>
    <w:rsid w:val="006C7520"/>
    <w:rsid w:val="006D405E"/>
    <w:rsid w:val="007127F0"/>
    <w:rsid w:val="00723F66"/>
    <w:rsid w:val="0074261F"/>
    <w:rsid w:val="00775955"/>
    <w:rsid w:val="007865BD"/>
    <w:rsid w:val="00791E64"/>
    <w:rsid w:val="00792863"/>
    <w:rsid w:val="00805D1A"/>
    <w:rsid w:val="00834957"/>
    <w:rsid w:val="0084585E"/>
    <w:rsid w:val="00863919"/>
    <w:rsid w:val="00880C3A"/>
    <w:rsid w:val="008814A5"/>
    <w:rsid w:val="008963C3"/>
    <w:rsid w:val="008A0A7E"/>
    <w:rsid w:val="008C700C"/>
    <w:rsid w:val="008D1BFA"/>
    <w:rsid w:val="00905110"/>
    <w:rsid w:val="0090791F"/>
    <w:rsid w:val="0092006B"/>
    <w:rsid w:val="009539F1"/>
    <w:rsid w:val="00954D90"/>
    <w:rsid w:val="00994002"/>
    <w:rsid w:val="009A4B92"/>
    <w:rsid w:val="009A7B16"/>
    <w:rsid w:val="009B009A"/>
    <w:rsid w:val="009C19ED"/>
    <w:rsid w:val="009E118A"/>
    <w:rsid w:val="009E484A"/>
    <w:rsid w:val="00A4201D"/>
    <w:rsid w:val="00A55CFB"/>
    <w:rsid w:val="00A72BAC"/>
    <w:rsid w:val="00AE4080"/>
    <w:rsid w:val="00AE4C57"/>
    <w:rsid w:val="00B17D77"/>
    <w:rsid w:val="00B62D41"/>
    <w:rsid w:val="00BA6F7B"/>
    <w:rsid w:val="00BC25F0"/>
    <w:rsid w:val="00BD73B8"/>
    <w:rsid w:val="00BF211A"/>
    <w:rsid w:val="00C553E7"/>
    <w:rsid w:val="00C71921"/>
    <w:rsid w:val="00CB0956"/>
    <w:rsid w:val="00CB6AB2"/>
    <w:rsid w:val="00CC2303"/>
    <w:rsid w:val="00D23BE2"/>
    <w:rsid w:val="00D6661F"/>
    <w:rsid w:val="00DB3198"/>
    <w:rsid w:val="00E106AB"/>
    <w:rsid w:val="00E11A94"/>
    <w:rsid w:val="00E22438"/>
    <w:rsid w:val="00E27F5D"/>
    <w:rsid w:val="00E458CA"/>
    <w:rsid w:val="00E50565"/>
    <w:rsid w:val="00E564F2"/>
    <w:rsid w:val="00E6775A"/>
    <w:rsid w:val="00E77664"/>
    <w:rsid w:val="00E8061D"/>
    <w:rsid w:val="00E85879"/>
    <w:rsid w:val="00E87C59"/>
    <w:rsid w:val="00EA58FA"/>
    <w:rsid w:val="00EF1F85"/>
    <w:rsid w:val="00EF503C"/>
    <w:rsid w:val="00F06E18"/>
    <w:rsid w:val="00F0702D"/>
    <w:rsid w:val="00F34EAC"/>
    <w:rsid w:val="00F404E1"/>
    <w:rsid w:val="00F43CD1"/>
    <w:rsid w:val="00F516A3"/>
    <w:rsid w:val="00F51F86"/>
    <w:rsid w:val="00F76A9C"/>
    <w:rsid w:val="00F81179"/>
    <w:rsid w:val="00F861D3"/>
    <w:rsid w:val="00F87EEE"/>
    <w:rsid w:val="00FA079C"/>
    <w:rsid w:val="00FA3F4C"/>
    <w:rsid w:val="00FB74F4"/>
    <w:rsid w:val="00FE2D4F"/>
    <w:rsid w:val="00FF47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4400"/>
  <w15:chartTrackingRefBased/>
  <w15:docId w15:val="{11124669-7C2B-4970-8B65-86F15A1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2E"/>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unhideWhenUsed/>
    <w:rsid w:val="00196A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6A2E"/>
    <w:pPr>
      <w:ind w:left="720"/>
      <w:contextualSpacing/>
    </w:pPr>
  </w:style>
  <w:style w:type="paragraph" w:styleId="Encabezado">
    <w:name w:val="header"/>
    <w:basedOn w:val="Normal"/>
    <w:link w:val="EncabezadoCar"/>
    <w:uiPriority w:val="99"/>
    <w:unhideWhenUsed/>
    <w:rsid w:val="00196A2E"/>
    <w:pPr>
      <w:tabs>
        <w:tab w:val="center" w:pos="4252"/>
        <w:tab w:val="right" w:pos="8504"/>
      </w:tabs>
    </w:pPr>
  </w:style>
  <w:style w:type="character" w:customStyle="1" w:styleId="EncabezadoCar">
    <w:name w:val="Encabezado Car"/>
    <w:basedOn w:val="Fuentedeprrafopredeter"/>
    <w:link w:val="Encabezado"/>
    <w:uiPriority w:val="99"/>
    <w:rsid w:val="00196A2E"/>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A7D68"/>
    <w:pPr>
      <w:tabs>
        <w:tab w:val="center" w:pos="4252"/>
        <w:tab w:val="right" w:pos="8504"/>
      </w:tabs>
    </w:pPr>
  </w:style>
  <w:style w:type="character" w:customStyle="1" w:styleId="PiedepginaCar">
    <w:name w:val="Pie de página Car"/>
    <w:basedOn w:val="Fuentedeprrafopredeter"/>
    <w:link w:val="Piedepgina"/>
    <w:uiPriority w:val="99"/>
    <w:rsid w:val="000A7D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D872-3716-4163-B8B8-9A3F1339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betsabe castro huari</dc:creator>
  <cp:keywords/>
  <dc:description/>
  <cp:lastModifiedBy>LENOVO</cp:lastModifiedBy>
  <cp:revision>9</cp:revision>
  <dcterms:created xsi:type="dcterms:W3CDTF">2022-02-10T00:56:00Z</dcterms:created>
  <dcterms:modified xsi:type="dcterms:W3CDTF">2022-11-30T15:53:00Z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39168ed3-c2f2-3f11-b033-2b5f9c5edee6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