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292" w14:textId="77777777" w:rsidR="00034ABF" w:rsidRPr="00034ABF" w:rsidRDefault="00034ABF" w:rsidP="00034ABF">
      <w:pPr>
        <w:pStyle w:val="Ttulo"/>
        <w:ind w:left="0" w:right="-46"/>
      </w:pPr>
      <w:r w:rsidRPr="00034ABF">
        <w:t>“UNIVERSIDAD</w:t>
      </w:r>
      <w:r w:rsidRPr="00034ABF">
        <w:rPr>
          <w:spacing w:val="-6"/>
        </w:rPr>
        <w:t xml:space="preserve"> </w:t>
      </w:r>
      <w:r w:rsidRPr="00034ABF">
        <w:t>SANTO</w:t>
      </w:r>
      <w:r w:rsidRPr="00034ABF">
        <w:rPr>
          <w:spacing w:val="-6"/>
        </w:rPr>
        <w:t xml:space="preserve"> </w:t>
      </w:r>
      <w:r w:rsidRPr="00034ABF">
        <w:t>DOMINGO</w:t>
      </w:r>
      <w:r w:rsidRPr="00034ABF">
        <w:rPr>
          <w:spacing w:val="-5"/>
        </w:rPr>
        <w:t xml:space="preserve"> </w:t>
      </w:r>
      <w:r w:rsidRPr="00034ABF">
        <w:t>DE</w:t>
      </w:r>
      <w:r w:rsidRPr="00034ABF">
        <w:rPr>
          <w:spacing w:val="-5"/>
        </w:rPr>
        <w:t xml:space="preserve"> </w:t>
      </w:r>
      <w:r w:rsidRPr="00034ABF">
        <w:t>GUZMÁN”</w:t>
      </w:r>
    </w:p>
    <w:p w14:paraId="33FF3C4C" w14:textId="77777777" w:rsidR="00034ABF" w:rsidRPr="004F2B31" w:rsidRDefault="00034ABF" w:rsidP="00034ABF">
      <w:pPr>
        <w:pStyle w:val="Textoindependiente"/>
        <w:spacing w:before="10"/>
        <w:jc w:val="center"/>
        <w:rPr>
          <w:sz w:val="34"/>
        </w:rPr>
      </w:pPr>
    </w:p>
    <w:p w14:paraId="61B9009B" w14:textId="77777777" w:rsidR="00034ABF" w:rsidRPr="004F2B31" w:rsidRDefault="00034ABF" w:rsidP="00034ABF">
      <w:pPr>
        <w:ind w:left="585" w:right="-1"/>
        <w:jc w:val="center"/>
        <w:rPr>
          <w:rFonts w:ascii="Times New Roman" w:hAnsi="Times New Roman" w:cs="Times New Roman"/>
          <w:sz w:val="32"/>
        </w:rPr>
      </w:pPr>
      <w:r w:rsidRPr="004F2B31">
        <w:rPr>
          <w:rFonts w:ascii="Times New Roman" w:hAnsi="Times New Roman" w:cs="Times New Roman"/>
          <w:spacing w:val="-2"/>
          <w:sz w:val="32"/>
        </w:rPr>
        <w:t>FACULTAD</w:t>
      </w:r>
      <w:r w:rsidRPr="004F2B31">
        <w:rPr>
          <w:rFonts w:ascii="Times New Roman" w:hAnsi="Times New Roman" w:cs="Times New Roman"/>
          <w:spacing w:val="-17"/>
          <w:sz w:val="32"/>
        </w:rPr>
        <w:t xml:space="preserve"> </w:t>
      </w:r>
      <w:r w:rsidRPr="004F2B31">
        <w:rPr>
          <w:rFonts w:ascii="Times New Roman" w:hAnsi="Times New Roman" w:cs="Times New Roman"/>
          <w:spacing w:val="-2"/>
          <w:sz w:val="32"/>
        </w:rPr>
        <w:t>DE</w:t>
      </w:r>
      <w:r w:rsidRPr="004F2B31">
        <w:rPr>
          <w:rFonts w:ascii="Times New Roman" w:hAnsi="Times New Roman" w:cs="Times New Roman"/>
          <w:spacing w:val="-17"/>
          <w:sz w:val="32"/>
        </w:rPr>
        <w:t xml:space="preserve"> </w:t>
      </w:r>
      <w:r w:rsidRPr="004F2B31">
        <w:rPr>
          <w:rFonts w:ascii="Times New Roman" w:hAnsi="Times New Roman" w:cs="Times New Roman"/>
          <w:spacing w:val="-2"/>
          <w:sz w:val="32"/>
        </w:rPr>
        <w:t>INGENIER</w:t>
      </w:r>
      <w:r>
        <w:rPr>
          <w:rFonts w:ascii="Times New Roman" w:hAnsi="Times New Roman" w:cs="Times New Roman"/>
          <w:spacing w:val="-2"/>
          <w:sz w:val="32"/>
        </w:rPr>
        <w:t>Í</w:t>
      </w:r>
      <w:r w:rsidRPr="004F2B31">
        <w:rPr>
          <w:rFonts w:ascii="Times New Roman" w:hAnsi="Times New Roman" w:cs="Times New Roman"/>
          <w:spacing w:val="-2"/>
          <w:sz w:val="32"/>
        </w:rPr>
        <w:t>A</w:t>
      </w:r>
    </w:p>
    <w:p w14:paraId="115921B6" w14:textId="34C9EFC6" w:rsidR="00034ABF" w:rsidRPr="004F2B31" w:rsidRDefault="00034ABF" w:rsidP="00034ABF">
      <w:pPr>
        <w:pStyle w:val="Textoindependiente"/>
        <w:spacing w:before="7"/>
        <w:ind w:right="-1"/>
        <w:jc w:val="center"/>
        <w:rPr>
          <w:sz w:val="32"/>
        </w:rPr>
      </w:pPr>
    </w:p>
    <w:p w14:paraId="236F1012" w14:textId="19A187C9" w:rsidR="00034ABF" w:rsidRPr="004F2B31" w:rsidRDefault="00034ABF" w:rsidP="00034ABF">
      <w:pPr>
        <w:ind w:left="1292" w:right="-1"/>
        <w:jc w:val="center"/>
        <w:rPr>
          <w:rFonts w:ascii="Times New Roman" w:hAnsi="Times New Roman" w:cs="Times New Roman"/>
          <w:sz w:val="28"/>
        </w:rPr>
      </w:pPr>
      <w:r w:rsidRPr="004F2B31">
        <w:rPr>
          <w:rFonts w:ascii="Times New Roman" w:hAnsi="Times New Roman" w:cs="Times New Roman"/>
          <w:spacing w:val="-1"/>
          <w:sz w:val="28"/>
        </w:rPr>
        <w:t>ESCUELA</w:t>
      </w:r>
      <w:r w:rsidRPr="004F2B31">
        <w:rPr>
          <w:rFonts w:ascii="Times New Roman" w:hAnsi="Times New Roman" w:cs="Times New Roman"/>
          <w:spacing w:val="-17"/>
          <w:sz w:val="28"/>
        </w:rPr>
        <w:t xml:space="preserve"> </w:t>
      </w:r>
      <w:r w:rsidRPr="004F2B31">
        <w:rPr>
          <w:rFonts w:ascii="Times New Roman" w:hAnsi="Times New Roman" w:cs="Times New Roman"/>
          <w:spacing w:val="-1"/>
          <w:sz w:val="28"/>
        </w:rPr>
        <w:t>PROFESIONAL</w:t>
      </w:r>
      <w:r w:rsidRPr="004F2B31">
        <w:rPr>
          <w:rFonts w:ascii="Times New Roman" w:hAnsi="Times New Roman" w:cs="Times New Roman"/>
          <w:spacing w:val="-11"/>
          <w:sz w:val="28"/>
        </w:rPr>
        <w:t xml:space="preserve"> </w:t>
      </w:r>
      <w:r w:rsidRPr="004F2B31">
        <w:rPr>
          <w:rFonts w:ascii="Times New Roman" w:hAnsi="Times New Roman" w:cs="Times New Roman"/>
          <w:sz w:val="28"/>
        </w:rPr>
        <w:t>DE INGENIER</w:t>
      </w:r>
      <w:r>
        <w:rPr>
          <w:rFonts w:ascii="Times New Roman" w:hAnsi="Times New Roman" w:cs="Times New Roman"/>
          <w:sz w:val="28"/>
        </w:rPr>
        <w:t>Í</w:t>
      </w:r>
      <w:r w:rsidRPr="004F2B31">
        <w:rPr>
          <w:rFonts w:ascii="Times New Roman" w:hAnsi="Times New Roman" w:cs="Times New Roman"/>
          <w:sz w:val="28"/>
        </w:rPr>
        <w:t xml:space="preserve">A DE </w:t>
      </w:r>
      <w:r>
        <w:rPr>
          <w:rFonts w:ascii="Times New Roman" w:hAnsi="Times New Roman" w:cs="Times New Roman"/>
          <w:sz w:val="28"/>
        </w:rPr>
        <w:t>NEGOCIOS</w:t>
      </w:r>
    </w:p>
    <w:p w14:paraId="2DF39877" w14:textId="3DFF600E" w:rsidR="008026D7" w:rsidRDefault="00034ABF" w:rsidP="003B2490">
      <w:pPr>
        <w:jc w:val="center"/>
        <w:rPr>
          <w:rFonts w:ascii="Arial Rounded MT Bold" w:eastAsia="FangSong" w:hAnsi="Arial Rounded MT Bold"/>
          <w:b/>
          <w:sz w:val="28"/>
          <w:szCs w:val="72"/>
        </w:rPr>
      </w:pPr>
      <w:r>
        <w:rPr>
          <w:noProof/>
          <w:lang w:eastAsia="es-PE"/>
        </w:rPr>
        <w:drawing>
          <wp:anchor distT="0" distB="0" distL="114300" distR="114300" simplePos="0" relativeHeight="251660288" behindDoc="0" locked="0" layoutInCell="1" allowOverlap="1" wp14:anchorId="77C5D11F" wp14:editId="51E2C11F">
            <wp:simplePos x="0" y="0"/>
            <wp:positionH relativeFrom="margin">
              <wp:posOffset>2225040</wp:posOffset>
            </wp:positionH>
            <wp:positionV relativeFrom="margin">
              <wp:posOffset>1943100</wp:posOffset>
            </wp:positionV>
            <wp:extent cx="1676400" cy="1726565"/>
            <wp:effectExtent l="0" t="0" r="0" b="0"/>
            <wp:wrapSquare wrapText="bothSides"/>
            <wp:docPr id="3" name="Imagen 3" descr="http://www.santodomingojicamarca.edu.pe/imgs/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todomingojicamarca.edu.pe/imgs/UN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CDC34" w14:textId="3223A512" w:rsidR="008026D7" w:rsidRDefault="008026D7" w:rsidP="003B2490">
      <w:pPr>
        <w:jc w:val="center"/>
        <w:rPr>
          <w:rFonts w:ascii="Arial Rounded MT Bold" w:eastAsia="FangSong" w:hAnsi="Arial Rounded MT Bold"/>
          <w:b/>
          <w:sz w:val="28"/>
          <w:szCs w:val="72"/>
        </w:rPr>
      </w:pPr>
    </w:p>
    <w:p w14:paraId="5508A1F6" w14:textId="70E93767" w:rsidR="008026D7" w:rsidRDefault="008026D7" w:rsidP="003B2490">
      <w:pPr>
        <w:jc w:val="center"/>
        <w:rPr>
          <w:rFonts w:ascii="Arial Rounded MT Bold" w:eastAsia="FangSong" w:hAnsi="Arial Rounded MT Bold"/>
          <w:b/>
          <w:sz w:val="28"/>
          <w:szCs w:val="72"/>
        </w:rPr>
      </w:pPr>
    </w:p>
    <w:p w14:paraId="473A49EF" w14:textId="77777777" w:rsidR="008026D7" w:rsidRDefault="008026D7" w:rsidP="003B2490">
      <w:pPr>
        <w:jc w:val="center"/>
        <w:rPr>
          <w:rFonts w:ascii="Arial Rounded MT Bold" w:eastAsia="FangSong" w:hAnsi="Arial Rounded MT Bold"/>
          <w:b/>
          <w:sz w:val="28"/>
          <w:szCs w:val="72"/>
        </w:rPr>
      </w:pPr>
    </w:p>
    <w:p w14:paraId="2233416C" w14:textId="3BDB59F2" w:rsidR="008026D7" w:rsidRDefault="008026D7" w:rsidP="003B2490">
      <w:pPr>
        <w:jc w:val="center"/>
        <w:rPr>
          <w:rFonts w:ascii="Arial Rounded MT Bold" w:eastAsia="FangSong" w:hAnsi="Arial Rounded MT Bold"/>
          <w:b/>
          <w:sz w:val="28"/>
          <w:szCs w:val="72"/>
        </w:rPr>
      </w:pPr>
    </w:p>
    <w:p w14:paraId="23619FC8" w14:textId="77777777" w:rsidR="008026D7" w:rsidRDefault="008026D7" w:rsidP="003B2490">
      <w:pPr>
        <w:jc w:val="center"/>
        <w:rPr>
          <w:rFonts w:ascii="Arial Rounded MT Bold" w:eastAsia="FangSong" w:hAnsi="Arial Rounded MT Bold"/>
          <w:b/>
          <w:sz w:val="28"/>
          <w:szCs w:val="72"/>
        </w:rPr>
      </w:pPr>
    </w:p>
    <w:p w14:paraId="733B836F" w14:textId="77777777" w:rsidR="008026D7" w:rsidRDefault="008026D7" w:rsidP="003B2490">
      <w:pPr>
        <w:jc w:val="center"/>
        <w:rPr>
          <w:rFonts w:ascii="Arial Rounded MT Bold" w:eastAsia="FangSong" w:hAnsi="Arial Rounded MT Bold"/>
          <w:b/>
          <w:sz w:val="28"/>
          <w:szCs w:val="72"/>
        </w:rPr>
      </w:pPr>
    </w:p>
    <w:p w14:paraId="5EE7FFF1" w14:textId="77777777" w:rsidR="008026D7" w:rsidRPr="00034ABF" w:rsidRDefault="008026D7" w:rsidP="00034ABF">
      <w:pPr>
        <w:pStyle w:val="Prrafodelista"/>
        <w:ind w:left="0"/>
        <w:jc w:val="center"/>
        <w:rPr>
          <w:rFonts w:ascii="Times New Roman" w:hAnsi="Times New Roman" w:cs="Times New Roman"/>
          <w:bCs/>
          <w:kern w:val="0"/>
          <w:sz w:val="32"/>
          <w:szCs w:val="32"/>
          <w14:ligatures w14:val="none"/>
        </w:rPr>
      </w:pPr>
      <w:r w:rsidRPr="00034ABF">
        <w:rPr>
          <w:rFonts w:ascii="Times New Roman" w:hAnsi="Times New Roman" w:cs="Times New Roman"/>
          <w:bCs/>
          <w:kern w:val="0"/>
          <w:sz w:val="32"/>
          <w:szCs w:val="32"/>
          <w14:ligatures w14:val="none"/>
        </w:rPr>
        <w:t>ERGONOMIA AMBIENTAL Y SU INFLUENCIA EN LA PRODUCTIVIDAD: UNA REVISION SISTEMATICA DE LA LITERATURA ENTRE LOS AÑOS 2012 Y 2023</w:t>
      </w:r>
    </w:p>
    <w:p w14:paraId="0552987C" w14:textId="22B60999" w:rsidR="008026D7" w:rsidRPr="00034ABF" w:rsidRDefault="00030EF3" w:rsidP="00030EF3">
      <w:pPr>
        <w:tabs>
          <w:tab w:val="left" w:pos="7125"/>
        </w:tabs>
        <w:rPr>
          <w:rFonts w:ascii="Arial Rounded MT Bold" w:eastAsia="FangSong" w:hAnsi="Arial Rounded MT Bold"/>
          <w:b/>
          <w:bCs/>
          <w:sz w:val="32"/>
          <w:szCs w:val="96"/>
        </w:rPr>
      </w:pPr>
      <w:r>
        <w:rPr>
          <w:rFonts w:ascii="Arial Rounded MT Bold" w:eastAsia="FangSong" w:hAnsi="Arial Rounded MT Bold"/>
          <w:b/>
          <w:sz w:val="28"/>
          <w:szCs w:val="72"/>
        </w:rPr>
        <w:tab/>
      </w:r>
    </w:p>
    <w:p w14:paraId="4CB07343" w14:textId="3685721E" w:rsidR="008026D7" w:rsidRPr="00034ABF" w:rsidRDefault="00034ABF" w:rsidP="003B2490">
      <w:pPr>
        <w:jc w:val="center"/>
        <w:rPr>
          <w:rFonts w:ascii="Times New Roman" w:eastAsia="FangSong" w:hAnsi="Times New Roman" w:cs="Times New Roman"/>
          <w:b/>
          <w:bCs/>
          <w:sz w:val="28"/>
          <w:szCs w:val="96"/>
        </w:rPr>
      </w:pPr>
      <w:r w:rsidRPr="00034ABF">
        <w:rPr>
          <w:rFonts w:ascii="Times New Roman" w:eastAsia="FangSong" w:hAnsi="Times New Roman" w:cs="Times New Roman"/>
          <w:b/>
          <w:bCs/>
          <w:sz w:val="28"/>
          <w:szCs w:val="96"/>
        </w:rPr>
        <w:t>AUTOR</w:t>
      </w:r>
      <w:r>
        <w:rPr>
          <w:rFonts w:ascii="Times New Roman" w:eastAsia="FangSong" w:hAnsi="Times New Roman" w:cs="Times New Roman"/>
          <w:b/>
          <w:bCs/>
          <w:sz w:val="28"/>
          <w:szCs w:val="96"/>
        </w:rPr>
        <w:t>A</w:t>
      </w:r>
      <w:r w:rsidRPr="00034ABF">
        <w:rPr>
          <w:rFonts w:ascii="Times New Roman" w:eastAsia="FangSong" w:hAnsi="Times New Roman" w:cs="Times New Roman"/>
          <w:b/>
          <w:bCs/>
          <w:sz w:val="28"/>
          <w:szCs w:val="96"/>
        </w:rPr>
        <w:t>:</w:t>
      </w:r>
    </w:p>
    <w:p w14:paraId="28429D3E" w14:textId="625A6227" w:rsidR="008026D7" w:rsidRPr="00034ABF" w:rsidRDefault="00034ABF" w:rsidP="003B2490">
      <w:pPr>
        <w:jc w:val="center"/>
        <w:rPr>
          <w:rFonts w:ascii="Times New Roman" w:eastAsia="FangSong" w:hAnsi="Times New Roman" w:cs="Times New Roman"/>
          <w:sz w:val="24"/>
          <w:szCs w:val="52"/>
        </w:rPr>
      </w:pPr>
      <w:r w:rsidRPr="00034ABF">
        <w:rPr>
          <w:rFonts w:ascii="Times New Roman" w:eastAsia="FangSong" w:hAnsi="Times New Roman" w:cs="Times New Roman"/>
          <w:sz w:val="24"/>
          <w:szCs w:val="52"/>
        </w:rPr>
        <w:t>VILLALOBOS FERNANDEZ, SONIA MELISA</w:t>
      </w:r>
    </w:p>
    <w:p w14:paraId="096D3AEE" w14:textId="2DBFEA1F" w:rsidR="00034ABF" w:rsidRPr="00034ABF" w:rsidRDefault="00034ABF" w:rsidP="00034ABF">
      <w:pPr>
        <w:jc w:val="center"/>
        <w:rPr>
          <w:rFonts w:ascii="Times New Roman" w:eastAsia="FangSong" w:hAnsi="Times New Roman" w:cs="Times New Roman"/>
          <w:b/>
          <w:bCs/>
          <w:sz w:val="24"/>
          <w:szCs w:val="72"/>
        </w:rPr>
      </w:pPr>
      <w:r w:rsidRPr="00034ABF">
        <w:rPr>
          <w:rFonts w:ascii="Times New Roman" w:eastAsia="FangSong" w:hAnsi="Times New Roman" w:cs="Times New Roman"/>
          <w:b/>
          <w:bCs/>
          <w:sz w:val="28"/>
          <w:szCs w:val="96"/>
        </w:rPr>
        <w:t>A</w:t>
      </w:r>
      <w:r>
        <w:rPr>
          <w:rFonts w:ascii="Times New Roman" w:eastAsia="FangSong" w:hAnsi="Times New Roman" w:cs="Times New Roman"/>
          <w:b/>
          <w:bCs/>
          <w:sz w:val="28"/>
          <w:szCs w:val="96"/>
        </w:rPr>
        <w:t>SESOR</w:t>
      </w:r>
      <w:r w:rsidRPr="00034ABF">
        <w:rPr>
          <w:rFonts w:ascii="Times New Roman" w:eastAsia="FangSong" w:hAnsi="Times New Roman" w:cs="Times New Roman"/>
          <w:b/>
          <w:bCs/>
          <w:sz w:val="28"/>
          <w:szCs w:val="96"/>
        </w:rPr>
        <w:t>:</w:t>
      </w:r>
    </w:p>
    <w:p w14:paraId="28B6FA54" w14:textId="6BBD4F28" w:rsidR="008026D7" w:rsidRDefault="00034ABF" w:rsidP="003B2490">
      <w:pPr>
        <w:jc w:val="center"/>
        <w:rPr>
          <w:rFonts w:ascii="Times New Roman" w:eastAsia="FangSong" w:hAnsi="Times New Roman" w:cs="Times New Roman"/>
          <w:sz w:val="28"/>
          <w:szCs w:val="72"/>
        </w:rPr>
      </w:pPr>
      <w:r w:rsidRPr="00034ABF">
        <w:rPr>
          <w:rFonts w:ascii="Times New Roman" w:eastAsia="FangSong" w:hAnsi="Times New Roman" w:cs="Times New Roman"/>
          <w:sz w:val="24"/>
          <w:szCs w:val="56"/>
        </w:rPr>
        <w:t>MG. ALARCON CAJAS, YOHAN ROY</w:t>
      </w:r>
      <w:r w:rsidR="008026D7" w:rsidRPr="00317C76">
        <w:rPr>
          <w:rFonts w:ascii="Times New Roman" w:eastAsia="FangSong" w:hAnsi="Times New Roman" w:cs="Times New Roman"/>
          <w:sz w:val="28"/>
          <w:szCs w:val="72"/>
        </w:rPr>
        <w:br/>
      </w:r>
    </w:p>
    <w:p w14:paraId="4D85169E" w14:textId="70723F45" w:rsidR="008026D7" w:rsidRDefault="00034ABF" w:rsidP="003B2490">
      <w:pPr>
        <w:jc w:val="center"/>
        <w:rPr>
          <w:rFonts w:ascii="Times New Roman" w:eastAsia="FangSong" w:hAnsi="Times New Roman" w:cs="Times New Roman"/>
          <w:sz w:val="28"/>
          <w:szCs w:val="72"/>
        </w:rPr>
      </w:pPr>
      <w:r>
        <w:rPr>
          <w:rFonts w:ascii="Times New Roman" w:eastAsia="FangSong" w:hAnsi="Times New Roman" w:cs="Times New Roman"/>
          <w:sz w:val="28"/>
          <w:szCs w:val="72"/>
        </w:rPr>
        <w:t>TRABAJO</w:t>
      </w:r>
      <w:r w:rsidRPr="00317C76">
        <w:rPr>
          <w:rFonts w:ascii="Times New Roman" w:eastAsia="FangSong" w:hAnsi="Times New Roman" w:cs="Times New Roman"/>
          <w:sz w:val="28"/>
          <w:szCs w:val="72"/>
        </w:rPr>
        <w:t xml:space="preserve"> DE SUFICIENCIA PROFESIONAL PARA OPTAR EL TÍTULO PROFESIONAL</w:t>
      </w:r>
      <w:r>
        <w:rPr>
          <w:rFonts w:ascii="Times New Roman" w:eastAsia="FangSong" w:hAnsi="Times New Roman" w:cs="Times New Roman"/>
          <w:sz w:val="28"/>
          <w:szCs w:val="72"/>
        </w:rPr>
        <w:t xml:space="preserve"> DE</w:t>
      </w:r>
    </w:p>
    <w:p w14:paraId="274EE628" w14:textId="77777777" w:rsidR="00034ABF" w:rsidRPr="00317C76" w:rsidRDefault="00034ABF" w:rsidP="00034ABF">
      <w:pPr>
        <w:spacing w:after="0"/>
        <w:jc w:val="center"/>
        <w:rPr>
          <w:rFonts w:ascii="Times New Roman" w:eastAsia="FangSong" w:hAnsi="Times New Roman" w:cs="Times New Roman"/>
          <w:sz w:val="28"/>
          <w:szCs w:val="72"/>
        </w:rPr>
      </w:pPr>
    </w:p>
    <w:p w14:paraId="05C199FF" w14:textId="69F21EB1" w:rsidR="008026D7" w:rsidRDefault="008026D7" w:rsidP="003B2490">
      <w:pPr>
        <w:jc w:val="center"/>
        <w:rPr>
          <w:rFonts w:ascii="Times New Roman" w:eastAsia="FangSong" w:hAnsi="Times New Roman" w:cs="Times New Roman"/>
          <w:b/>
          <w:bCs/>
          <w:sz w:val="32"/>
          <w:szCs w:val="96"/>
        </w:rPr>
      </w:pPr>
      <w:r w:rsidRPr="00317C76">
        <w:rPr>
          <w:rFonts w:ascii="Times New Roman" w:eastAsia="FangSong" w:hAnsi="Times New Roman" w:cs="Times New Roman"/>
          <w:b/>
          <w:bCs/>
          <w:sz w:val="32"/>
          <w:szCs w:val="96"/>
        </w:rPr>
        <w:t>INGENIERO DE NEGOCIOS</w:t>
      </w:r>
    </w:p>
    <w:p w14:paraId="73BE5C70" w14:textId="77777777" w:rsidR="00034ABF" w:rsidRPr="00317C76" w:rsidRDefault="00034ABF" w:rsidP="00034ABF">
      <w:pPr>
        <w:spacing w:after="0"/>
        <w:jc w:val="center"/>
        <w:rPr>
          <w:rFonts w:ascii="Times New Roman" w:eastAsia="FangSong" w:hAnsi="Times New Roman" w:cs="Times New Roman"/>
          <w:b/>
          <w:bCs/>
          <w:sz w:val="32"/>
          <w:szCs w:val="96"/>
        </w:rPr>
      </w:pPr>
    </w:p>
    <w:p w14:paraId="6F3D8302" w14:textId="77777777" w:rsidR="008026D7" w:rsidRPr="00317C76" w:rsidRDefault="008026D7" w:rsidP="003B2490">
      <w:pPr>
        <w:jc w:val="center"/>
        <w:rPr>
          <w:rFonts w:ascii="Times New Roman" w:eastAsia="FangSong" w:hAnsi="Times New Roman" w:cs="Times New Roman"/>
          <w:sz w:val="28"/>
          <w:szCs w:val="72"/>
        </w:rPr>
      </w:pPr>
      <w:r w:rsidRPr="00317C76">
        <w:rPr>
          <w:rFonts w:ascii="Times New Roman" w:eastAsia="FangSong" w:hAnsi="Times New Roman" w:cs="Times New Roman"/>
          <w:sz w:val="28"/>
          <w:szCs w:val="72"/>
        </w:rPr>
        <w:t>Lima – Perú</w:t>
      </w:r>
    </w:p>
    <w:p w14:paraId="25D7C67C" w14:textId="77777777" w:rsidR="008026D7" w:rsidRDefault="008026D7" w:rsidP="003B2490">
      <w:pPr>
        <w:jc w:val="center"/>
        <w:rPr>
          <w:rFonts w:ascii="Times New Roman" w:eastAsia="FangSong" w:hAnsi="Times New Roman" w:cs="Times New Roman"/>
          <w:sz w:val="28"/>
          <w:szCs w:val="72"/>
        </w:rPr>
      </w:pPr>
      <w:r w:rsidRPr="00317C76">
        <w:rPr>
          <w:rFonts w:ascii="Times New Roman" w:eastAsia="FangSong" w:hAnsi="Times New Roman" w:cs="Times New Roman"/>
          <w:sz w:val="28"/>
          <w:szCs w:val="72"/>
        </w:rPr>
        <w:t>2023</w:t>
      </w:r>
    </w:p>
    <w:p w14:paraId="6CB5E2CD" w14:textId="77777777" w:rsidR="00764168" w:rsidRDefault="00764168" w:rsidP="003B2490">
      <w:pPr>
        <w:jc w:val="center"/>
        <w:rPr>
          <w:rFonts w:ascii="Times New Roman" w:eastAsia="FangSong" w:hAnsi="Times New Roman" w:cs="Times New Roman"/>
          <w:sz w:val="28"/>
          <w:szCs w:val="72"/>
        </w:rPr>
      </w:pPr>
    </w:p>
    <w:p w14:paraId="35D361AF" w14:textId="77777777" w:rsidR="00764168" w:rsidRPr="00317C76" w:rsidRDefault="00764168" w:rsidP="003B2490">
      <w:pPr>
        <w:jc w:val="center"/>
        <w:rPr>
          <w:rFonts w:ascii="Times New Roman" w:eastAsia="FangSong" w:hAnsi="Times New Roman" w:cs="Times New Roman"/>
          <w:sz w:val="28"/>
          <w:szCs w:val="72"/>
        </w:rPr>
      </w:pPr>
    </w:p>
    <w:p w14:paraId="00B82666" w14:textId="77777777" w:rsidR="008026D7" w:rsidRPr="00764168" w:rsidRDefault="008026D7" w:rsidP="003B2490">
      <w:pPr>
        <w:jc w:val="center"/>
        <w:rPr>
          <w:rFonts w:ascii="Times New Roman" w:eastAsia="FangSong" w:hAnsi="Times New Roman" w:cs="Times New Roman"/>
          <w:b/>
          <w:bCs/>
          <w:sz w:val="28"/>
          <w:szCs w:val="56"/>
        </w:rPr>
      </w:pPr>
      <w:r w:rsidRPr="00764168">
        <w:rPr>
          <w:rFonts w:ascii="Times New Roman" w:eastAsia="FangSong" w:hAnsi="Times New Roman" w:cs="Times New Roman"/>
          <w:b/>
          <w:bCs/>
          <w:sz w:val="28"/>
          <w:szCs w:val="56"/>
        </w:rPr>
        <w:t>Resumen</w:t>
      </w:r>
    </w:p>
    <w:p w14:paraId="3450793A" w14:textId="6EB0CA8A" w:rsidR="00DB567D" w:rsidRDefault="00764168" w:rsidP="00AE4967">
      <w:pPr>
        <w:autoSpaceDE w:val="0"/>
        <w:autoSpaceDN w:val="0"/>
        <w:adjustRightInd w:val="0"/>
        <w:spacing w:after="0" w:line="360" w:lineRule="auto"/>
        <w:jc w:val="both"/>
        <w:rPr>
          <w:rFonts w:ascii="Times New Roman" w:hAnsi="Times New Roman" w:cs="Times New Roman"/>
          <w:sz w:val="24"/>
          <w:szCs w:val="24"/>
          <w14:ligatures w14:val="standardContextual"/>
        </w:rPr>
      </w:pPr>
      <w:bookmarkStart w:id="0" w:name="_Hlk136500005"/>
      <w:r>
        <w:rPr>
          <w:rFonts w:ascii="Times New Roman" w:hAnsi="Times New Roman" w:cs="Times New Roman"/>
          <w:sz w:val="24"/>
          <w:szCs w:val="24"/>
          <w14:ligatures w14:val="standardContextual"/>
        </w:rPr>
        <w:t>El estudio tuvo como objetivo describir l</w:t>
      </w:r>
      <w:r w:rsidR="000A639A">
        <w:rPr>
          <w:rFonts w:ascii="Times New Roman" w:hAnsi="Times New Roman" w:cs="Times New Roman"/>
          <w:sz w:val="24"/>
          <w:szCs w:val="24"/>
          <w14:ligatures w14:val="standardContextual"/>
        </w:rPr>
        <w:t>a importancia del estudio y evaluación de los factores ambientales de la ergonomía</w:t>
      </w:r>
      <w:r w:rsidR="00DB567D">
        <w:rPr>
          <w:rFonts w:ascii="Times New Roman" w:hAnsi="Times New Roman" w:cs="Times New Roman"/>
          <w:sz w:val="24"/>
          <w:szCs w:val="24"/>
          <w14:ligatures w14:val="standardContextual"/>
        </w:rPr>
        <w:t xml:space="preserve"> y su </w:t>
      </w:r>
      <w:r w:rsidR="000A639A">
        <w:rPr>
          <w:rFonts w:ascii="Times New Roman" w:hAnsi="Times New Roman" w:cs="Times New Roman"/>
          <w:sz w:val="24"/>
          <w:szCs w:val="24"/>
          <w14:ligatures w14:val="standardContextual"/>
        </w:rPr>
        <w:t xml:space="preserve">influencia </w:t>
      </w:r>
      <w:r w:rsidR="00DB567D">
        <w:rPr>
          <w:rFonts w:ascii="Times New Roman" w:hAnsi="Times New Roman" w:cs="Times New Roman"/>
          <w:sz w:val="24"/>
          <w:szCs w:val="24"/>
          <w14:ligatures w14:val="standardContextual"/>
        </w:rPr>
        <w:t xml:space="preserve">en </w:t>
      </w:r>
      <w:r w:rsidR="000A639A">
        <w:rPr>
          <w:rFonts w:ascii="Times New Roman" w:hAnsi="Times New Roman" w:cs="Times New Roman"/>
          <w:sz w:val="24"/>
          <w:szCs w:val="24"/>
          <w14:ligatures w14:val="standardContextual"/>
        </w:rPr>
        <w:t>la productividad del personal</w:t>
      </w:r>
      <w:r w:rsidR="00DB567D">
        <w:rPr>
          <w:rFonts w:ascii="Times New Roman" w:hAnsi="Times New Roman" w:cs="Times New Roman"/>
          <w:sz w:val="24"/>
          <w:szCs w:val="24"/>
          <w14:ligatures w14:val="standardContextual"/>
        </w:rPr>
        <w:t xml:space="preserve"> se basa en los resultados que </w:t>
      </w:r>
      <w:r w:rsidR="00F06CE3">
        <w:rPr>
          <w:rFonts w:ascii="Times New Roman" w:hAnsi="Times New Roman" w:cs="Times New Roman"/>
          <w:sz w:val="24"/>
          <w:szCs w:val="24"/>
          <w14:ligatures w14:val="standardContextual"/>
        </w:rPr>
        <w:t xml:space="preserve">se </w:t>
      </w:r>
      <w:r w:rsidR="00DB567D">
        <w:rPr>
          <w:rFonts w:ascii="Times New Roman" w:hAnsi="Times New Roman" w:cs="Times New Roman"/>
          <w:sz w:val="24"/>
          <w:szCs w:val="24"/>
          <w14:ligatures w14:val="standardContextual"/>
        </w:rPr>
        <w:t>muestran</w:t>
      </w:r>
      <w:r w:rsidR="00CA1230">
        <w:rPr>
          <w:rFonts w:ascii="Times New Roman" w:hAnsi="Times New Roman" w:cs="Times New Roman"/>
          <w:sz w:val="24"/>
          <w:szCs w:val="24"/>
          <w14:ligatures w14:val="standardContextual"/>
        </w:rPr>
        <w:t xml:space="preserve"> en los artículos seleccionados</w:t>
      </w:r>
      <w:r w:rsidR="00F06CE3">
        <w:rPr>
          <w:rFonts w:ascii="Times New Roman" w:hAnsi="Times New Roman" w:cs="Times New Roman"/>
          <w:sz w:val="24"/>
          <w:szCs w:val="24"/>
          <w14:ligatures w14:val="standardContextual"/>
        </w:rPr>
        <w:t xml:space="preserve">. </w:t>
      </w:r>
      <w:r>
        <w:rPr>
          <w:rFonts w:ascii="Times New Roman" w:hAnsi="Times New Roman" w:cs="Times New Roman"/>
          <w:sz w:val="24"/>
          <w:szCs w:val="24"/>
          <w14:ligatures w14:val="standardContextual"/>
        </w:rPr>
        <w:t xml:space="preserve">Metodológicamente el estudio corresponde a investigaciones de revisión sistemática. Se describe </w:t>
      </w:r>
      <w:r w:rsidR="00DB567D">
        <w:rPr>
          <w:rFonts w:ascii="Times New Roman" w:hAnsi="Times New Roman" w:cs="Times New Roman"/>
          <w:sz w:val="24"/>
          <w:szCs w:val="24"/>
          <w14:ligatures w14:val="standardContextual"/>
        </w:rPr>
        <w:t xml:space="preserve">los instrumentos aplicados a cada factor ambiental como son el ruido, la iluminación y el confort térmico, </w:t>
      </w:r>
      <w:r w:rsidR="00CA1230">
        <w:rPr>
          <w:rFonts w:ascii="Times New Roman" w:hAnsi="Times New Roman" w:cs="Times New Roman"/>
          <w:sz w:val="24"/>
          <w:szCs w:val="24"/>
          <w14:ligatures w14:val="standardContextual"/>
        </w:rPr>
        <w:t xml:space="preserve">arrojaron </w:t>
      </w:r>
      <w:r w:rsidR="00DB567D">
        <w:rPr>
          <w:rFonts w:ascii="Times New Roman" w:hAnsi="Times New Roman" w:cs="Times New Roman"/>
          <w:sz w:val="24"/>
          <w:szCs w:val="24"/>
          <w14:ligatures w14:val="standardContextual"/>
        </w:rPr>
        <w:t xml:space="preserve">resultados que permitieron medir la incidencia de estos en el correcto desempeño del personal, determinar si las condiciones de trabajo eran adecuadas o no y de esta manera comprobar en nivel de influencia que tienen </w:t>
      </w:r>
      <w:r w:rsidR="00F06CE3">
        <w:rPr>
          <w:rFonts w:ascii="Times New Roman" w:hAnsi="Times New Roman" w:cs="Times New Roman"/>
          <w:sz w:val="24"/>
          <w:szCs w:val="24"/>
          <w14:ligatures w14:val="standardContextual"/>
        </w:rPr>
        <w:t xml:space="preserve">estos factores </w:t>
      </w:r>
      <w:r w:rsidR="00DB567D">
        <w:rPr>
          <w:rFonts w:ascii="Times New Roman" w:hAnsi="Times New Roman" w:cs="Times New Roman"/>
          <w:sz w:val="24"/>
          <w:szCs w:val="24"/>
          <w14:ligatures w14:val="standardContextual"/>
        </w:rPr>
        <w:t xml:space="preserve">en el desempeño de cada </w:t>
      </w:r>
      <w:r w:rsidR="00F06CE3">
        <w:rPr>
          <w:rFonts w:ascii="Times New Roman" w:hAnsi="Times New Roman" w:cs="Times New Roman"/>
          <w:sz w:val="24"/>
          <w:szCs w:val="24"/>
          <w14:ligatures w14:val="standardContextual"/>
        </w:rPr>
        <w:t>t</w:t>
      </w:r>
      <w:r w:rsidR="00DB567D">
        <w:rPr>
          <w:rFonts w:ascii="Times New Roman" w:hAnsi="Times New Roman" w:cs="Times New Roman"/>
          <w:sz w:val="24"/>
          <w:szCs w:val="24"/>
          <w14:ligatures w14:val="standardContextual"/>
        </w:rPr>
        <w:t>rabajador</w:t>
      </w:r>
      <w:r w:rsidR="00F06CE3">
        <w:rPr>
          <w:rFonts w:ascii="Times New Roman" w:hAnsi="Times New Roman" w:cs="Times New Roman"/>
          <w:sz w:val="24"/>
          <w:szCs w:val="24"/>
          <w14:ligatures w14:val="standardContextual"/>
        </w:rPr>
        <w:t xml:space="preserve">. </w:t>
      </w:r>
      <w:r w:rsidR="009D11F1">
        <w:rPr>
          <w:rFonts w:ascii="Times New Roman" w:hAnsi="Times New Roman" w:cs="Times New Roman"/>
          <w:sz w:val="24"/>
          <w:szCs w:val="24"/>
          <w14:ligatures w14:val="standardContextual"/>
        </w:rPr>
        <w:t xml:space="preserve"> Se llegó a concluir, e</w:t>
      </w:r>
      <w:r w:rsidR="00DB567D">
        <w:rPr>
          <w:rFonts w:ascii="Times New Roman" w:hAnsi="Times New Roman" w:cs="Times New Roman"/>
          <w:sz w:val="24"/>
          <w:szCs w:val="24"/>
          <w14:ligatures w14:val="standardContextual"/>
        </w:rPr>
        <w:t>l</w:t>
      </w:r>
      <w:r w:rsidR="00F06CE3">
        <w:rPr>
          <w:rFonts w:ascii="Times New Roman" w:hAnsi="Times New Roman" w:cs="Times New Roman"/>
          <w:sz w:val="24"/>
          <w:szCs w:val="24"/>
          <w14:ligatures w14:val="standardContextual"/>
        </w:rPr>
        <w:t xml:space="preserve"> </w:t>
      </w:r>
      <w:r w:rsidR="00DB567D">
        <w:rPr>
          <w:rFonts w:ascii="Times New Roman" w:hAnsi="Times New Roman" w:cs="Times New Roman"/>
          <w:sz w:val="24"/>
          <w:szCs w:val="24"/>
          <w14:ligatures w14:val="standardContextual"/>
        </w:rPr>
        <w:t xml:space="preserve">nivel de productividad </w:t>
      </w:r>
      <w:r w:rsidR="00F06CE3">
        <w:rPr>
          <w:rFonts w:ascii="Times New Roman" w:hAnsi="Times New Roman" w:cs="Times New Roman"/>
          <w:sz w:val="24"/>
          <w:szCs w:val="24"/>
          <w14:ligatures w14:val="standardContextual"/>
        </w:rPr>
        <w:t xml:space="preserve">de un </w:t>
      </w:r>
      <w:r w:rsidR="00DB567D">
        <w:rPr>
          <w:rFonts w:ascii="Times New Roman" w:hAnsi="Times New Roman" w:cs="Times New Roman"/>
          <w:sz w:val="24"/>
          <w:szCs w:val="24"/>
          <w14:ligatures w14:val="standardContextual"/>
        </w:rPr>
        <w:t>personal enfermo solo causaría ausentismo, renuncia o gastos médicos</w:t>
      </w:r>
      <w:r w:rsidR="00F06CE3">
        <w:rPr>
          <w:rFonts w:ascii="Times New Roman" w:hAnsi="Times New Roman" w:cs="Times New Roman"/>
          <w:sz w:val="24"/>
          <w:szCs w:val="24"/>
          <w14:ligatures w14:val="standardContextual"/>
        </w:rPr>
        <w:t xml:space="preserve">, </w:t>
      </w:r>
      <w:r w:rsidR="00DB567D">
        <w:rPr>
          <w:rFonts w:ascii="Times New Roman" w:hAnsi="Times New Roman" w:cs="Times New Roman"/>
          <w:sz w:val="24"/>
          <w:szCs w:val="24"/>
          <w14:ligatures w14:val="standardContextual"/>
        </w:rPr>
        <w:t xml:space="preserve">que se pueden </w:t>
      </w:r>
      <w:r w:rsidR="00CA1230">
        <w:rPr>
          <w:rFonts w:ascii="Times New Roman" w:hAnsi="Times New Roman" w:cs="Times New Roman"/>
          <w:sz w:val="24"/>
          <w:szCs w:val="24"/>
          <w14:ligatures w14:val="standardContextual"/>
        </w:rPr>
        <w:t>proveer</w:t>
      </w:r>
      <w:r w:rsidR="00DB567D">
        <w:rPr>
          <w:rFonts w:ascii="Times New Roman" w:hAnsi="Times New Roman" w:cs="Times New Roman"/>
          <w:sz w:val="24"/>
          <w:szCs w:val="24"/>
          <w14:ligatures w14:val="standardContextual"/>
        </w:rPr>
        <w:t xml:space="preserve"> con </w:t>
      </w:r>
      <w:r w:rsidR="00CA1230">
        <w:rPr>
          <w:rFonts w:ascii="Times New Roman" w:hAnsi="Times New Roman" w:cs="Times New Roman"/>
          <w:sz w:val="24"/>
          <w:szCs w:val="24"/>
          <w14:ligatures w14:val="standardContextual"/>
        </w:rPr>
        <w:t xml:space="preserve">la evaluación correcta de los factores de la ergonomía ambiental. </w:t>
      </w:r>
    </w:p>
    <w:p w14:paraId="2ACA7338" w14:textId="77777777" w:rsidR="00CA1230" w:rsidRDefault="008026D7" w:rsidP="00AE4967">
      <w:pPr>
        <w:spacing w:line="360" w:lineRule="auto"/>
        <w:jc w:val="both"/>
        <w:rPr>
          <w:rFonts w:ascii="Times New Roman" w:eastAsia="FangSong" w:hAnsi="Times New Roman" w:cs="Times New Roman"/>
          <w:b/>
          <w:bCs/>
          <w:i/>
          <w:iCs/>
          <w:sz w:val="24"/>
          <w:szCs w:val="52"/>
        </w:rPr>
      </w:pPr>
      <w:r w:rsidRPr="00764168">
        <w:rPr>
          <w:rFonts w:ascii="Times New Roman" w:eastAsia="FangSong" w:hAnsi="Times New Roman" w:cs="Times New Roman"/>
          <w:b/>
          <w:bCs/>
          <w:sz w:val="24"/>
          <w:szCs w:val="52"/>
        </w:rPr>
        <w:t>Palabras</w:t>
      </w:r>
      <w:r w:rsidRPr="00764168">
        <w:rPr>
          <w:rFonts w:ascii="Times New Roman" w:eastAsia="FangSong" w:hAnsi="Times New Roman" w:cs="Times New Roman"/>
          <w:sz w:val="24"/>
          <w:szCs w:val="52"/>
        </w:rPr>
        <w:t xml:space="preserve"> </w:t>
      </w:r>
      <w:r w:rsidRPr="00764168">
        <w:rPr>
          <w:rFonts w:ascii="Times New Roman" w:eastAsia="FangSong" w:hAnsi="Times New Roman" w:cs="Times New Roman"/>
          <w:b/>
          <w:bCs/>
          <w:sz w:val="24"/>
          <w:szCs w:val="52"/>
        </w:rPr>
        <w:t>clave:</w:t>
      </w:r>
      <w:r>
        <w:rPr>
          <w:rFonts w:ascii="Times New Roman" w:eastAsia="FangSong" w:hAnsi="Times New Roman" w:cs="Times New Roman"/>
          <w:b/>
          <w:bCs/>
          <w:i/>
          <w:iCs/>
          <w:sz w:val="24"/>
          <w:szCs w:val="52"/>
        </w:rPr>
        <w:t xml:space="preserve"> </w:t>
      </w:r>
      <w:r w:rsidRPr="00764168">
        <w:rPr>
          <w:rFonts w:ascii="Times New Roman" w:eastAsia="FangSong" w:hAnsi="Times New Roman" w:cs="Times New Roman"/>
          <w:i/>
          <w:iCs/>
          <w:sz w:val="24"/>
          <w:szCs w:val="52"/>
        </w:rPr>
        <w:t xml:space="preserve">ergonomía, productividad, </w:t>
      </w:r>
      <w:r w:rsidR="00CA1230" w:rsidRPr="00764168">
        <w:rPr>
          <w:rFonts w:ascii="Times New Roman" w:eastAsia="FangSong" w:hAnsi="Times New Roman" w:cs="Times New Roman"/>
          <w:i/>
          <w:iCs/>
          <w:sz w:val="24"/>
          <w:szCs w:val="52"/>
        </w:rPr>
        <w:t xml:space="preserve">ergonomía ambiental, </w:t>
      </w:r>
      <w:r w:rsidRPr="00764168">
        <w:rPr>
          <w:rFonts w:ascii="Times New Roman" w:eastAsia="FangSong" w:hAnsi="Times New Roman" w:cs="Times New Roman"/>
          <w:i/>
          <w:iCs/>
          <w:sz w:val="24"/>
          <w:szCs w:val="52"/>
        </w:rPr>
        <w:t xml:space="preserve">ruido, iluminación, confort térmico, </w:t>
      </w:r>
      <w:r w:rsidR="00CA1230" w:rsidRPr="00764168">
        <w:rPr>
          <w:rFonts w:ascii="Times New Roman" w:eastAsia="FangSong" w:hAnsi="Times New Roman" w:cs="Times New Roman"/>
          <w:i/>
          <w:iCs/>
          <w:sz w:val="24"/>
          <w:szCs w:val="52"/>
        </w:rPr>
        <w:t>lugar de trabajo</w:t>
      </w:r>
      <w:r w:rsidR="00CA1230">
        <w:rPr>
          <w:rFonts w:ascii="Times New Roman" w:eastAsia="FangSong" w:hAnsi="Times New Roman" w:cs="Times New Roman"/>
          <w:b/>
          <w:bCs/>
          <w:i/>
          <w:iCs/>
          <w:sz w:val="24"/>
          <w:szCs w:val="52"/>
        </w:rPr>
        <w:t>.</w:t>
      </w:r>
    </w:p>
    <w:bookmarkEnd w:id="0"/>
    <w:p w14:paraId="77B13399" w14:textId="07B44BBE" w:rsidR="008026D7" w:rsidRPr="00A43867" w:rsidRDefault="008026D7" w:rsidP="00A43867">
      <w:pPr>
        <w:spacing w:line="480" w:lineRule="auto"/>
        <w:jc w:val="center"/>
        <w:rPr>
          <w:rFonts w:ascii="Times New Roman" w:eastAsia="FangSong" w:hAnsi="Times New Roman" w:cs="Times New Roman"/>
          <w:b/>
          <w:bCs/>
          <w:sz w:val="28"/>
          <w:szCs w:val="56"/>
        </w:rPr>
      </w:pPr>
      <w:proofErr w:type="spellStart"/>
      <w:r w:rsidRPr="00A43867">
        <w:rPr>
          <w:rFonts w:ascii="Times New Roman" w:eastAsia="FangSong" w:hAnsi="Times New Roman" w:cs="Times New Roman"/>
          <w:b/>
          <w:bCs/>
          <w:sz w:val="28"/>
          <w:szCs w:val="56"/>
        </w:rPr>
        <w:t>Abstract</w:t>
      </w:r>
      <w:proofErr w:type="spellEnd"/>
    </w:p>
    <w:p w14:paraId="08518572" w14:textId="77777777" w:rsidR="009D11F1" w:rsidRPr="009D11F1" w:rsidRDefault="009D11F1" w:rsidP="009D11F1">
      <w:pPr>
        <w:autoSpaceDE w:val="0"/>
        <w:autoSpaceDN w:val="0"/>
        <w:adjustRightInd w:val="0"/>
        <w:spacing w:after="0" w:line="360" w:lineRule="auto"/>
        <w:jc w:val="both"/>
        <w:rPr>
          <w:rFonts w:ascii="Times New Roman" w:hAnsi="Times New Roman" w:cs="Times New Roman"/>
          <w:sz w:val="24"/>
          <w:szCs w:val="24"/>
          <w14:ligatures w14:val="standardContextual"/>
        </w:rPr>
      </w:pPr>
      <w:r w:rsidRPr="009D11F1">
        <w:rPr>
          <w:rFonts w:ascii="Times New Roman" w:hAnsi="Times New Roman" w:cs="Times New Roman"/>
          <w:sz w:val="24"/>
          <w:szCs w:val="24"/>
          <w14:ligatures w14:val="standardContextual"/>
        </w:rPr>
        <w:t xml:space="preserve">The study aimed to describe the importance of the study and evaluation of environmental factors of ergonomics and its influence on staff productivity is based on the results shown in the selected articles. Methodologically, the study corresponds to systematic review research. The instruments applied to each environmental factor such as noise, lighting and thermal comfort are described, they yielded results that allowed measuring the incidence of these in the correct performance of the personnel, determining if the working conditions were adequate or not and in </w:t>
      </w:r>
      <w:proofErr w:type="spellStart"/>
      <w:r w:rsidRPr="009D11F1">
        <w:rPr>
          <w:rFonts w:ascii="Times New Roman" w:hAnsi="Times New Roman" w:cs="Times New Roman"/>
          <w:sz w:val="24"/>
          <w:szCs w:val="24"/>
          <w14:ligatures w14:val="standardContextual"/>
        </w:rPr>
        <w:t>this</w:t>
      </w:r>
      <w:proofErr w:type="spellEnd"/>
      <w:r w:rsidRPr="009D11F1">
        <w:rPr>
          <w:rFonts w:ascii="Times New Roman" w:hAnsi="Times New Roman" w:cs="Times New Roman"/>
          <w:sz w:val="24"/>
          <w:szCs w:val="24"/>
          <w14:ligatures w14:val="standardContextual"/>
        </w:rPr>
        <w:t xml:space="preserve"> </w:t>
      </w:r>
      <w:proofErr w:type="spellStart"/>
      <w:r w:rsidRPr="009D11F1">
        <w:rPr>
          <w:rFonts w:ascii="Times New Roman" w:hAnsi="Times New Roman" w:cs="Times New Roman"/>
          <w:sz w:val="24"/>
          <w:szCs w:val="24"/>
          <w14:ligatures w14:val="standardContextual"/>
        </w:rPr>
        <w:t>way</w:t>
      </w:r>
      <w:proofErr w:type="spellEnd"/>
      <w:r w:rsidRPr="009D11F1">
        <w:rPr>
          <w:rFonts w:ascii="Times New Roman" w:hAnsi="Times New Roman" w:cs="Times New Roman"/>
          <w:sz w:val="24"/>
          <w:szCs w:val="24"/>
          <w14:ligatures w14:val="standardContextual"/>
        </w:rPr>
        <w:t xml:space="preserve"> </w:t>
      </w:r>
      <w:proofErr w:type="spellStart"/>
      <w:r w:rsidRPr="009D11F1">
        <w:rPr>
          <w:rFonts w:ascii="Times New Roman" w:hAnsi="Times New Roman" w:cs="Times New Roman"/>
          <w:sz w:val="24"/>
          <w:szCs w:val="24"/>
          <w14:ligatures w14:val="standardContextual"/>
        </w:rPr>
        <w:t>way</w:t>
      </w:r>
      <w:proofErr w:type="spellEnd"/>
      <w:r w:rsidRPr="009D11F1">
        <w:rPr>
          <w:rFonts w:ascii="Times New Roman" w:hAnsi="Times New Roman" w:cs="Times New Roman"/>
          <w:sz w:val="24"/>
          <w:szCs w:val="24"/>
          <w14:ligatures w14:val="standardContextual"/>
        </w:rPr>
        <w:t xml:space="preserve"> </w:t>
      </w:r>
      <w:proofErr w:type="spellStart"/>
      <w:r w:rsidRPr="009D11F1">
        <w:rPr>
          <w:rFonts w:ascii="Times New Roman" w:hAnsi="Times New Roman" w:cs="Times New Roman"/>
          <w:sz w:val="24"/>
          <w:szCs w:val="24"/>
          <w14:ligatures w14:val="standardContextual"/>
        </w:rPr>
        <w:t>to</w:t>
      </w:r>
      <w:proofErr w:type="spellEnd"/>
      <w:r w:rsidRPr="009D11F1">
        <w:rPr>
          <w:rFonts w:ascii="Times New Roman" w:hAnsi="Times New Roman" w:cs="Times New Roman"/>
          <w:sz w:val="24"/>
          <w:szCs w:val="24"/>
          <w14:ligatures w14:val="standardContextual"/>
        </w:rPr>
        <w:t xml:space="preserve"> </w:t>
      </w:r>
      <w:proofErr w:type="spellStart"/>
      <w:r w:rsidRPr="009D11F1">
        <w:rPr>
          <w:rFonts w:ascii="Times New Roman" w:hAnsi="Times New Roman" w:cs="Times New Roman"/>
          <w:sz w:val="24"/>
          <w:szCs w:val="24"/>
          <w14:ligatures w14:val="standardContextual"/>
        </w:rPr>
        <w:t>check</w:t>
      </w:r>
      <w:proofErr w:type="spellEnd"/>
      <w:r w:rsidRPr="009D11F1">
        <w:rPr>
          <w:rFonts w:ascii="Times New Roman" w:hAnsi="Times New Roman" w:cs="Times New Roman"/>
          <w:sz w:val="24"/>
          <w:szCs w:val="24"/>
          <w14:ligatures w14:val="standardContextual"/>
        </w:rPr>
        <w:t xml:space="preserve"> </w:t>
      </w:r>
      <w:proofErr w:type="spellStart"/>
      <w:r w:rsidRPr="009D11F1">
        <w:rPr>
          <w:rFonts w:ascii="Times New Roman" w:hAnsi="Times New Roman" w:cs="Times New Roman"/>
          <w:sz w:val="24"/>
          <w:szCs w:val="24"/>
          <w14:ligatures w14:val="standardContextual"/>
        </w:rPr>
        <w:t>the</w:t>
      </w:r>
      <w:proofErr w:type="spellEnd"/>
      <w:r w:rsidRPr="009D11F1">
        <w:rPr>
          <w:rFonts w:ascii="Times New Roman" w:hAnsi="Times New Roman" w:cs="Times New Roman"/>
          <w:sz w:val="24"/>
          <w:szCs w:val="24"/>
          <w14:ligatures w14:val="standardContextual"/>
        </w:rPr>
        <w:t xml:space="preserve"> level of influence that these factors have on the performance of each worker. It was concluded that the level of productivity of a sick staff would only cause absenteeism, resignation or medical expenses, which can be provided with the correct evaluation of environmental ergonomics factors.</w:t>
      </w:r>
    </w:p>
    <w:p w14:paraId="0B902ED6" w14:textId="77777777" w:rsidR="00764168" w:rsidRDefault="00764168" w:rsidP="00AE4967">
      <w:pPr>
        <w:spacing w:line="360" w:lineRule="auto"/>
        <w:rPr>
          <w:rFonts w:ascii="Times New Roman" w:eastAsia="FangSong" w:hAnsi="Times New Roman" w:cs="Times New Roman"/>
          <w:sz w:val="24"/>
          <w:szCs w:val="24"/>
        </w:rPr>
      </w:pPr>
    </w:p>
    <w:p w14:paraId="42FF70B0" w14:textId="5A37038D" w:rsidR="00A43867" w:rsidRPr="00AE4967" w:rsidRDefault="00A43867" w:rsidP="00AE4967">
      <w:pPr>
        <w:spacing w:line="360" w:lineRule="auto"/>
        <w:rPr>
          <w:rFonts w:ascii="Times New Roman" w:eastAsia="FangSong" w:hAnsi="Times New Roman" w:cs="Times New Roman"/>
          <w:b/>
          <w:bCs/>
          <w:i/>
          <w:iCs/>
          <w:sz w:val="24"/>
          <w:szCs w:val="52"/>
        </w:rPr>
      </w:pPr>
      <w:r w:rsidRPr="00764168">
        <w:rPr>
          <w:rFonts w:ascii="Times New Roman" w:eastAsia="FangSong" w:hAnsi="Times New Roman" w:cs="Times New Roman"/>
          <w:b/>
          <w:bCs/>
          <w:sz w:val="24"/>
          <w:szCs w:val="52"/>
        </w:rPr>
        <w:t xml:space="preserve">Key </w:t>
      </w:r>
      <w:proofErr w:type="spellStart"/>
      <w:r w:rsidRPr="00764168">
        <w:rPr>
          <w:rFonts w:ascii="Times New Roman" w:eastAsia="FangSong" w:hAnsi="Times New Roman" w:cs="Times New Roman"/>
          <w:b/>
          <w:bCs/>
          <w:sz w:val="24"/>
          <w:szCs w:val="52"/>
        </w:rPr>
        <w:t>words</w:t>
      </w:r>
      <w:proofErr w:type="spellEnd"/>
      <w:r>
        <w:rPr>
          <w:rFonts w:ascii="Times New Roman" w:eastAsia="FangSong" w:hAnsi="Times New Roman" w:cs="Times New Roman"/>
          <w:b/>
          <w:bCs/>
          <w:i/>
          <w:iCs/>
          <w:sz w:val="24"/>
          <w:szCs w:val="52"/>
        </w:rPr>
        <w:t xml:space="preserve">: </w:t>
      </w:r>
      <w:proofErr w:type="spellStart"/>
      <w:r w:rsidRPr="00764168">
        <w:rPr>
          <w:rFonts w:ascii="Times New Roman" w:eastAsia="FangSong" w:hAnsi="Times New Roman" w:cs="Times New Roman"/>
          <w:i/>
          <w:iCs/>
          <w:sz w:val="24"/>
          <w:szCs w:val="52"/>
        </w:rPr>
        <w:t>ergonomics</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productivity</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environmental</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ergonomics</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noise</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lighting</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thermal</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comfort</w:t>
      </w:r>
      <w:proofErr w:type="spellEnd"/>
      <w:r w:rsidRPr="00764168">
        <w:rPr>
          <w:rFonts w:ascii="Times New Roman" w:eastAsia="FangSong" w:hAnsi="Times New Roman" w:cs="Times New Roman"/>
          <w:i/>
          <w:iCs/>
          <w:sz w:val="24"/>
          <w:szCs w:val="52"/>
        </w:rPr>
        <w:t xml:space="preserve">, </w:t>
      </w:r>
      <w:proofErr w:type="spellStart"/>
      <w:r w:rsidRPr="00764168">
        <w:rPr>
          <w:rFonts w:ascii="Times New Roman" w:eastAsia="FangSong" w:hAnsi="Times New Roman" w:cs="Times New Roman"/>
          <w:i/>
          <w:iCs/>
          <w:sz w:val="24"/>
          <w:szCs w:val="52"/>
        </w:rPr>
        <w:t>workplace</w:t>
      </w:r>
      <w:proofErr w:type="spellEnd"/>
      <w:r w:rsidRPr="00764168">
        <w:rPr>
          <w:rFonts w:ascii="Times New Roman" w:eastAsia="FangSong" w:hAnsi="Times New Roman" w:cs="Times New Roman"/>
          <w:i/>
          <w:iCs/>
          <w:sz w:val="24"/>
          <w:szCs w:val="52"/>
        </w:rPr>
        <w:t>.</w:t>
      </w:r>
    </w:p>
    <w:p w14:paraId="241BBCAB" w14:textId="77777777" w:rsidR="008026D7" w:rsidRDefault="008026D7"/>
    <w:sectPr w:rsidR="008026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27E3" w14:textId="77777777" w:rsidR="00ED787F" w:rsidRDefault="00ED787F" w:rsidP="00C645FD">
      <w:pPr>
        <w:spacing w:after="0" w:line="240" w:lineRule="auto"/>
      </w:pPr>
      <w:r>
        <w:separator/>
      </w:r>
    </w:p>
  </w:endnote>
  <w:endnote w:type="continuationSeparator" w:id="0">
    <w:p w14:paraId="0995EC6D" w14:textId="77777777" w:rsidR="00ED787F" w:rsidRDefault="00ED787F" w:rsidP="00C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F36C" w14:textId="77777777" w:rsidR="00ED787F" w:rsidRDefault="00ED787F" w:rsidP="00C645FD">
      <w:pPr>
        <w:spacing w:after="0" w:line="240" w:lineRule="auto"/>
      </w:pPr>
      <w:r>
        <w:separator/>
      </w:r>
    </w:p>
  </w:footnote>
  <w:footnote w:type="continuationSeparator" w:id="0">
    <w:p w14:paraId="2B54013B" w14:textId="77777777" w:rsidR="00ED787F" w:rsidRDefault="00ED787F" w:rsidP="00C64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B0F"/>
    <w:multiLevelType w:val="hybridMultilevel"/>
    <w:tmpl w:val="CFEC33CC"/>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E2E8D"/>
    <w:multiLevelType w:val="hybridMultilevel"/>
    <w:tmpl w:val="CFEC33CC"/>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C384D"/>
    <w:multiLevelType w:val="hybridMultilevel"/>
    <w:tmpl w:val="5504093C"/>
    <w:lvl w:ilvl="0" w:tplc="95428B24">
      <w:start w:val="1"/>
      <w:numFmt w:val="decimal"/>
      <w:lvlText w:val="%1."/>
      <w:lvlJc w:val="left"/>
      <w:pPr>
        <w:ind w:left="92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E740A04"/>
    <w:multiLevelType w:val="hybridMultilevel"/>
    <w:tmpl w:val="E6DE56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C2309C"/>
    <w:multiLevelType w:val="hybridMultilevel"/>
    <w:tmpl w:val="9F865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E4767C"/>
    <w:multiLevelType w:val="hybridMultilevel"/>
    <w:tmpl w:val="9E74408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29665E9"/>
    <w:multiLevelType w:val="hybridMultilevel"/>
    <w:tmpl w:val="CFEC33CC"/>
    <w:lvl w:ilvl="0" w:tplc="95428B24">
      <w:start w:val="1"/>
      <w:numFmt w:val="decimal"/>
      <w:lvlText w:val="%1."/>
      <w:lvlJc w:val="left"/>
      <w:pPr>
        <w:ind w:left="92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30928DF"/>
    <w:multiLevelType w:val="hybridMultilevel"/>
    <w:tmpl w:val="75A23F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3894B03"/>
    <w:multiLevelType w:val="hybridMultilevel"/>
    <w:tmpl w:val="CFEC33CC"/>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647A42"/>
    <w:multiLevelType w:val="hybridMultilevel"/>
    <w:tmpl w:val="F800B6C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9824CF3"/>
    <w:multiLevelType w:val="hybridMultilevel"/>
    <w:tmpl w:val="9F8652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3CD2A24"/>
    <w:multiLevelType w:val="hybridMultilevel"/>
    <w:tmpl w:val="80FE055C"/>
    <w:lvl w:ilvl="0" w:tplc="280A000F">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90949"/>
    <w:multiLevelType w:val="hybridMultilevel"/>
    <w:tmpl w:val="DC9CC91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557974"/>
    <w:multiLevelType w:val="hybridMultilevel"/>
    <w:tmpl w:val="CFEC33CC"/>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F0780"/>
    <w:multiLevelType w:val="hybridMultilevel"/>
    <w:tmpl w:val="0256D8A8"/>
    <w:lvl w:ilvl="0" w:tplc="280A000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6701305">
    <w:abstractNumId w:val="11"/>
  </w:num>
  <w:num w:numId="2" w16cid:durableId="1787119191">
    <w:abstractNumId w:val="9"/>
  </w:num>
  <w:num w:numId="3" w16cid:durableId="60832096">
    <w:abstractNumId w:val="12"/>
  </w:num>
  <w:num w:numId="4" w16cid:durableId="272322249">
    <w:abstractNumId w:val="5"/>
  </w:num>
  <w:num w:numId="5" w16cid:durableId="1151750263">
    <w:abstractNumId w:val="2"/>
  </w:num>
  <w:num w:numId="6" w16cid:durableId="1749841148">
    <w:abstractNumId w:val="6"/>
  </w:num>
  <w:num w:numId="7" w16cid:durableId="1745762883">
    <w:abstractNumId w:val="8"/>
  </w:num>
  <w:num w:numId="8" w16cid:durableId="593324496">
    <w:abstractNumId w:val="1"/>
  </w:num>
  <w:num w:numId="9" w16cid:durableId="1598319815">
    <w:abstractNumId w:val="0"/>
  </w:num>
  <w:num w:numId="10" w16cid:durableId="1009061111">
    <w:abstractNumId w:val="13"/>
  </w:num>
  <w:num w:numId="11" w16cid:durableId="1749183338">
    <w:abstractNumId w:val="14"/>
  </w:num>
  <w:num w:numId="12" w16cid:durableId="653411503">
    <w:abstractNumId w:val="3"/>
  </w:num>
  <w:num w:numId="13" w16cid:durableId="343671441">
    <w:abstractNumId w:val="7"/>
  </w:num>
  <w:num w:numId="14" w16cid:durableId="1880317873">
    <w:abstractNumId w:val="10"/>
  </w:num>
  <w:num w:numId="15" w16cid:durableId="489754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0"/>
    <w:rsid w:val="00000D07"/>
    <w:rsid w:val="000129B1"/>
    <w:rsid w:val="00030EF3"/>
    <w:rsid w:val="00034ABF"/>
    <w:rsid w:val="0003538B"/>
    <w:rsid w:val="000424D7"/>
    <w:rsid w:val="00045B63"/>
    <w:rsid w:val="00051708"/>
    <w:rsid w:val="00055B1E"/>
    <w:rsid w:val="00074DC1"/>
    <w:rsid w:val="0007700F"/>
    <w:rsid w:val="00081D8C"/>
    <w:rsid w:val="000A639A"/>
    <w:rsid w:val="000A783E"/>
    <w:rsid w:val="000C15E5"/>
    <w:rsid w:val="000C5B78"/>
    <w:rsid w:val="000C6BE8"/>
    <w:rsid w:val="000E18CD"/>
    <w:rsid w:val="000E6064"/>
    <w:rsid w:val="000F2818"/>
    <w:rsid w:val="000F69F2"/>
    <w:rsid w:val="00113C3B"/>
    <w:rsid w:val="00114E03"/>
    <w:rsid w:val="00121786"/>
    <w:rsid w:val="00127C78"/>
    <w:rsid w:val="00140A24"/>
    <w:rsid w:val="00147215"/>
    <w:rsid w:val="00160F67"/>
    <w:rsid w:val="00164ABE"/>
    <w:rsid w:val="00172F3B"/>
    <w:rsid w:val="00175319"/>
    <w:rsid w:val="001A1701"/>
    <w:rsid w:val="001B0203"/>
    <w:rsid w:val="001B4D77"/>
    <w:rsid w:val="001C02C2"/>
    <w:rsid w:val="001C16D9"/>
    <w:rsid w:val="001C29FD"/>
    <w:rsid w:val="001C4390"/>
    <w:rsid w:val="001C5479"/>
    <w:rsid w:val="001C58DB"/>
    <w:rsid w:val="001D0757"/>
    <w:rsid w:val="001F3AEE"/>
    <w:rsid w:val="001F509D"/>
    <w:rsid w:val="00210BED"/>
    <w:rsid w:val="00223C31"/>
    <w:rsid w:val="00233CCC"/>
    <w:rsid w:val="002531DE"/>
    <w:rsid w:val="00254CAA"/>
    <w:rsid w:val="0025657C"/>
    <w:rsid w:val="00281457"/>
    <w:rsid w:val="00290323"/>
    <w:rsid w:val="00291D2C"/>
    <w:rsid w:val="002C18D9"/>
    <w:rsid w:val="002D48EB"/>
    <w:rsid w:val="002E6652"/>
    <w:rsid w:val="002F4E08"/>
    <w:rsid w:val="00306D77"/>
    <w:rsid w:val="0031511A"/>
    <w:rsid w:val="00315ABF"/>
    <w:rsid w:val="00337080"/>
    <w:rsid w:val="00340B73"/>
    <w:rsid w:val="00342BDF"/>
    <w:rsid w:val="00353325"/>
    <w:rsid w:val="00355309"/>
    <w:rsid w:val="0037256B"/>
    <w:rsid w:val="003B2490"/>
    <w:rsid w:val="003C521D"/>
    <w:rsid w:val="003D1E7C"/>
    <w:rsid w:val="003E0636"/>
    <w:rsid w:val="003E3EB7"/>
    <w:rsid w:val="00403261"/>
    <w:rsid w:val="00411C56"/>
    <w:rsid w:val="004237FC"/>
    <w:rsid w:val="00432346"/>
    <w:rsid w:val="00433247"/>
    <w:rsid w:val="004405C6"/>
    <w:rsid w:val="0044280C"/>
    <w:rsid w:val="00446417"/>
    <w:rsid w:val="00452CB4"/>
    <w:rsid w:val="0045758E"/>
    <w:rsid w:val="0046144D"/>
    <w:rsid w:val="00462F27"/>
    <w:rsid w:val="00463027"/>
    <w:rsid w:val="00474698"/>
    <w:rsid w:val="00475716"/>
    <w:rsid w:val="00476B9A"/>
    <w:rsid w:val="004835DC"/>
    <w:rsid w:val="00487050"/>
    <w:rsid w:val="0049378F"/>
    <w:rsid w:val="004B67E7"/>
    <w:rsid w:val="004D00A8"/>
    <w:rsid w:val="004D0DF5"/>
    <w:rsid w:val="004D17B2"/>
    <w:rsid w:val="004F0DF2"/>
    <w:rsid w:val="004F17CC"/>
    <w:rsid w:val="004F477A"/>
    <w:rsid w:val="004F5268"/>
    <w:rsid w:val="00510EDA"/>
    <w:rsid w:val="00515F78"/>
    <w:rsid w:val="00522634"/>
    <w:rsid w:val="00534963"/>
    <w:rsid w:val="00555365"/>
    <w:rsid w:val="005569A6"/>
    <w:rsid w:val="00570286"/>
    <w:rsid w:val="00571B9D"/>
    <w:rsid w:val="005856F6"/>
    <w:rsid w:val="005932E0"/>
    <w:rsid w:val="00596636"/>
    <w:rsid w:val="005A16D1"/>
    <w:rsid w:val="005A3BD3"/>
    <w:rsid w:val="005A602F"/>
    <w:rsid w:val="005D0EF5"/>
    <w:rsid w:val="005D162E"/>
    <w:rsid w:val="005D6B6B"/>
    <w:rsid w:val="005E2593"/>
    <w:rsid w:val="005E4BFF"/>
    <w:rsid w:val="005E78A5"/>
    <w:rsid w:val="005F4D16"/>
    <w:rsid w:val="005F6DBE"/>
    <w:rsid w:val="00605A70"/>
    <w:rsid w:val="0060681B"/>
    <w:rsid w:val="00611A16"/>
    <w:rsid w:val="0066051F"/>
    <w:rsid w:val="006615F4"/>
    <w:rsid w:val="00670864"/>
    <w:rsid w:val="00671142"/>
    <w:rsid w:val="0068152C"/>
    <w:rsid w:val="006847FA"/>
    <w:rsid w:val="006859C8"/>
    <w:rsid w:val="00687176"/>
    <w:rsid w:val="006A72C3"/>
    <w:rsid w:val="006B04EA"/>
    <w:rsid w:val="006C03AE"/>
    <w:rsid w:val="006C21CF"/>
    <w:rsid w:val="006C69F0"/>
    <w:rsid w:val="006C70E8"/>
    <w:rsid w:val="006D11C4"/>
    <w:rsid w:val="006D2AFF"/>
    <w:rsid w:val="006F73D2"/>
    <w:rsid w:val="00734421"/>
    <w:rsid w:val="0075095B"/>
    <w:rsid w:val="00756BAE"/>
    <w:rsid w:val="00764168"/>
    <w:rsid w:val="0079086A"/>
    <w:rsid w:val="00792998"/>
    <w:rsid w:val="007974E3"/>
    <w:rsid w:val="007A024F"/>
    <w:rsid w:val="007B1063"/>
    <w:rsid w:val="007D24E3"/>
    <w:rsid w:val="007D2B4B"/>
    <w:rsid w:val="007D3DBB"/>
    <w:rsid w:val="007E6C23"/>
    <w:rsid w:val="007E6C5E"/>
    <w:rsid w:val="007F4FB0"/>
    <w:rsid w:val="007F546F"/>
    <w:rsid w:val="007F5588"/>
    <w:rsid w:val="008026D7"/>
    <w:rsid w:val="00802713"/>
    <w:rsid w:val="008233C7"/>
    <w:rsid w:val="00827440"/>
    <w:rsid w:val="00831B87"/>
    <w:rsid w:val="00836259"/>
    <w:rsid w:val="00861D53"/>
    <w:rsid w:val="0088181A"/>
    <w:rsid w:val="00882454"/>
    <w:rsid w:val="008A2F70"/>
    <w:rsid w:val="008A5C3A"/>
    <w:rsid w:val="008A652F"/>
    <w:rsid w:val="008A7D18"/>
    <w:rsid w:val="008B2E91"/>
    <w:rsid w:val="008D7807"/>
    <w:rsid w:val="008E0ED9"/>
    <w:rsid w:val="008E43AA"/>
    <w:rsid w:val="008E7868"/>
    <w:rsid w:val="008F7597"/>
    <w:rsid w:val="00911913"/>
    <w:rsid w:val="0091509B"/>
    <w:rsid w:val="00917B7A"/>
    <w:rsid w:val="00924F88"/>
    <w:rsid w:val="00937F6C"/>
    <w:rsid w:val="00943409"/>
    <w:rsid w:val="0094629D"/>
    <w:rsid w:val="009557B8"/>
    <w:rsid w:val="00963405"/>
    <w:rsid w:val="0096355B"/>
    <w:rsid w:val="00965405"/>
    <w:rsid w:val="00975FBD"/>
    <w:rsid w:val="009836E5"/>
    <w:rsid w:val="00986D36"/>
    <w:rsid w:val="00990482"/>
    <w:rsid w:val="009956ED"/>
    <w:rsid w:val="009A19BE"/>
    <w:rsid w:val="009A5265"/>
    <w:rsid w:val="009A62D0"/>
    <w:rsid w:val="009A7EED"/>
    <w:rsid w:val="009B1F9B"/>
    <w:rsid w:val="009B2942"/>
    <w:rsid w:val="009B457F"/>
    <w:rsid w:val="009B645C"/>
    <w:rsid w:val="009B7FD8"/>
    <w:rsid w:val="009D11F1"/>
    <w:rsid w:val="009D241D"/>
    <w:rsid w:val="009D5E57"/>
    <w:rsid w:val="009D7676"/>
    <w:rsid w:val="009E1F6D"/>
    <w:rsid w:val="009E4C2A"/>
    <w:rsid w:val="009E5CBC"/>
    <w:rsid w:val="009F7730"/>
    <w:rsid w:val="00A24A19"/>
    <w:rsid w:val="00A43867"/>
    <w:rsid w:val="00A465C3"/>
    <w:rsid w:val="00A47BAE"/>
    <w:rsid w:val="00A6532B"/>
    <w:rsid w:val="00A70045"/>
    <w:rsid w:val="00A9522F"/>
    <w:rsid w:val="00A95FD4"/>
    <w:rsid w:val="00AA3746"/>
    <w:rsid w:val="00AA52AF"/>
    <w:rsid w:val="00AB69BA"/>
    <w:rsid w:val="00AC4324"/>
    <w:rsid w:val="00AE352D"/>
    <w:rsid w:val="00AE4967"/>
    <w:rsid w:val="00B15365"/>
    <w:rsid w:val="00B20762"/>
    <w:rsid w:val="00B3723F"/>
    <w:rsid w:val="00B4396A"/>
    <w:rsid w:val="00B4736F"/>
    <w:rsid w:val="00B50769"/>
    <w:rsid w:val="00B50F24"/>
    <w:rsid w:val="00B674A1"/>
    <w:rsid w:val="00B6789D"/>
    <w:rsid w:val="00B76122"/>
    <w:rsid w:val="00B86E08"/>
    <w:rsid w:val="00B966A7"/>
    <w:rsid w:val="00BA1B59"/>
    <w:rsid w:val="00BA3B5D"/>
    <w:rsid w:val="00BB2A68"/>
    <w:rsid w:val="00BC25BF"/>
    <w:rsid w:val="00BD238F"/>
    <w:rsid w:val="00BE02B3"/>
    <w:rsid w:val="00BE46E5"/>
    <w:rsid w:val="00BF5826"/>
    <w:rsid w:val="00C12B1D"/>
    <w:rsid w:val="00C16AB4"/>
    <w:rsid w:val="00C26ECB"/>
    <w:rsid w:val="00C27AF7"/>
    <w:rsid w:val="00C27EDD"/>
    <w:rsid w:val="00C375A8"/>
    <w:rsid w:val="00C441A5"/>
    <w:rsid w:val="00C47D8B"/>
    <w:rsid w:val="00C56478"/>
    <w:rsid w:val="00C645FD"/>
    <w:rsid w:val="00C64BAC"/>
    <w:rsid w:val="00C662DE"/>
    <w:rsid w:val="00C75235"/>
    <w:rsid w:val="00C94E38"/>
    <w:rsid w:val="00C9726D"/>
    <w:rsid w:val="00CA1230"/>
    <w:rsid w:val="00CA6EF5"/>
    <w:rsid w:val="00CC13F5"/>
    <w:rsid w:val="00CD35A3"/>
    <w:rsid w:val="00CD3BA1"/>
    <w:rsid w:val="00CE683F"/>
    <w:rsid w:val="00CE77DF"/>
    <w:rsid w:val="00CE78FD"/>
    <w:rsid w:val="00CF7855"/>
    <w:rsid w:val="00D06BD3"/>
    <w:rsid w:val="00D20789"/>
    <w:rsid w:val="00D25608"/>
    <w:rsid w:val="00D25E2A"/>
    <w:rsid w:val="00D34A1A"/>
    <w:rsid w:val="00D372E3"/>
    <w:rsid w:val="00D377CD"/>
    <w:rsid w:val="00D4188E"/>
    <w:rsid w:val="00D45A1F"/>
    <w:rsid w:val="00D46C76"/>
    <w:rsid w:val="00D513C8"/>
    <w:rsid w:val="00D5361D"/>
    <w:rsid w:val="00D5543A"/>
    <w:rsid w:val="00D562DA"/>
    <w:rsid w:val="00D62473"/>
    <w:rsid w:val="00D64785"/>
    <w:rsid w:val="00D65DF6"/>
    <w:rsid w:val="00D9017E"/>
    <w:rsid w:val="00D91F32"/>
    <w:rsid w:val="00DB1D51"/>
    <w:rsid w:val="00DB567D"/>
    <w:rsid w:val="00DB6956"/>
    <w:rsid w:val="00DD0614"/>
    <w:rsid w:val="00DD0E5A"/>
    <w:rsid w:val="00DE3FA3"/>
    <w:rsid w:val="00DE70E8"/>
    <w:rsid w:val="00DF7024"/>
    <w:rsid w:val="00E044C7"/>
    <w:rsid w:val="00E05663"/>
    <w:rsid w:val="00E0680B"/>
    <w:rsid w:val="00E12575"/>
    <w:rsid w:val="00E13F57"/>
    <w:rsid w:val="00E22F4F"/>
    <w:rsid w:val="00E419A7"/>
    <w:rsid w:val="00E4324E"/>
    <w:rsid w:val="00E555E3"/>
    <w:rsid w:val="00E5661F"/>
    <w:rsid w:val="00E93A7D"/>
    <w:rsid w:val="00EB249D"/>
    <w:rsid w:val="00EB24D6"/>
    <w:rsid w:val="00EC5255"/>
    <w:rsid w:val="00EC56A3"/>
    <w:rsid w:val="00EC584E"/>
    <w:rsid w:val="00ED787F"/>
    <w:rsid w:val="00EE0B6F"/>
    <w:rsid w:val="00EE674F"/>
    <w:rsid w:val="00F04795"/>
    <w:rsid w:val="00F0663D"/>
    <w:rsid w:val="00F069F8"/>
    <w:rsid w:val="00F06CE3"/>
    <w:rsid w:val="00F22A28"/>
    <w:rsid w:val="00F4145F"/>
    <w:rsid w:val="00F41F76"/>
    <w:rsid w:val="00F56B7B"/>
    <w:rsid w:val="00F6645F"/>
    <w:rsid w:val="00F7267E"/>
    <w:rsid w:val="00F77F88"/>
    <w:rsid w:val="00F81F81"/>
    <w:rsid w:val="00F82800"/>
    <w:rsid w:val="00F9413A"/>
    <w:rsid w:val="00FA721C"/>
    <w:rsid w:val="00FB4614"/>
    <w:rsid w:val="00FB5C1F"/>
    <w:rsid w:val="00FB7962"/>
    <w:rsid w:val="00FC1E4E"/>
    <w:rsid w:val="00FE53EE"/>
    <w:rsid w:val="00FE5EDF"/>
    <w:rsid w:val="00FF74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FC8B"/>
  <w15:chartTrackingRefBased/>
  <w15:docId w15:val="{4D663DF2-34DF-4966-BA9D-31663C2B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2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490"/>
    <w:pPr>
      <w:ind w:left="720"/>
      <w:contextualSpacing/>
    </w:pPr>
    <w:rPr>
      <w:kern w:val="2"/>
      <w14:ligatures w14:val="standardContextual"/>
    </w:rPr>
  </w:style>
  <w:style w:type="table" w:customStyle="1" w:styleId="Tablanormal41">
    <w:name w:val="Tabla normal 41"/>
    <w:basedOn w:val="Tablanormal"/>
    <w:uiPriority w:val="44"/>
    <w:rsid w:val="003B2490"/>
    <w:pPr>
      <w:widowControl w:val="0"/>
      <w:autoSpaceDN w:val="0"/>
      <w:spacing w:after="0" w:line="240" w:lineRule="auto"/>
      <w:textAlignment w:val="baseline"/>
    </w:pPr>
    <w:rPr>
      <w:rFonts w:ascii="Calibri" w:eastAsia="Droid Sans Fallback" w:hAnsi="Calibri" w:cs="Calibri"/>
      <w:kern w:val="3"/>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121786"/>
    <w:rPr>
      <w:color w:val="808080"/>
    </w:rPr>
  </w:style>
  <w:style w:type="paragraph" w:styleId="Encabezado">
    <w:name w:val="header"/>
    <w:basedOn w:val="Normal"/>
    <w:link w:val="EncabezadoCar"/>
    <w:uiPriority w:val="99"/>
    <w:unhideWhenUsed/>
    <w:rsid w:val="00C645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5FD"/>
    <w:rPr>
      <w:kern w:val="0"/>
      <w14:ligatures w14:val="none"/>
    </w:rPr>
  </w:style>
  <w:style w:type="paragraph" w:styleId="Piedepgina">
    <w:name w:val="footer"/>
    <w:basedOn w:val="Normal"/>
    <w:link w:val="PiedepginaCar"/>
    <w:uiPriority w:val="99"/>
    <w:unhideWhenUsed/>
    <w:rsid w:val="00C645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5FD"/>
    <w:rPr>
      <w:kern w:val="0"/>
      <w14:ligatures w14:val="none"/>
    </w:rPr>
  </w:style>
  <w:style w:type="table" w:styleId="Tablaconcuadrcula1clara">
    <w:name w:val="Grid Table 1 Light"/>
    <w:basedOn w:val="Tablanormal"/>
    <w:uiPriority w:val="46"/>
    <w:rsid w:val="00D624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034ABF"/>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034ABF"/>
    <w:rPr>
      <w:rFonts w:ascii="Times New Roman" w:eastAsia="Times New Roman" w:hAnsi="Times New Roman" w:cs="Times New Roman"/>
      <w:kern w:val="0"/>
      <w:sz w:val="24"/>
      <w:szCs w:val="24"/>
      <w:lang w:val="es-ES"/>
      <w14:ligatures w14:val="none"/>
    </w:rPr>
  </w:style>
  <w:style w:type="paragraph" w:styleId="Ttulo">
    <w:name w:val="Title"/>
    <w:basedOn w:val="Normal"/>
    <w:link w:val="TtuloCar"/>
    <w:uiPriority w:val="10"/>
    <w:qFormat/>
    <w:rsid w:val="00034ABF"/>
    <w:pPr>
      <w:widowControl w:val="0"/>
      <w:autoSpaceDE w:val="0"/>
      <w:autoSpaceDN w:val="0"/>
      <w:spacing w:before="91" w:after="0" w:line="240" w:lineRule="auto"/>
      <w:ind w:left="585" w:right="906"/>
      <w:jc w:val="center"/>
    </w:pPr>
    <w:rPr>
      <w:rFonts w:ascii="Times New Roman" w:eastAsia="Times New Roman" w:hAnsi="Times New Roman" w:cs="Times New Roman"/>
      <w:sz w:val="36"/>
      <w:szCs w:val="36"/>
      <w:lang w:val="es-ES"/>
    </w:rPr>
  </w:style>
  <w:style w:type="character" w:customStyle="1" w:styleId="TtuloCar">
    <w:name w:val="Título Car"/>
    <w:basedOn w:val="Fuentedeprrafopredeter"/>
    <w:link w:val="Ttulo"/>
    <w:uiPriority w:val="10"/>
    <w:rsid w:val="00034ABF"/>
    <w:rPr>
      <w:rFonts w:ascii="Times New Roman" w:eastAsia="Times New Roman" w:hAnsi="Times New Roman" w:cs="Times New Roman"/>
      <w:kern w:val="0"/>
      <w:sz w:val="36"/>
      <w:szCs w:val="36"/>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451">
      <w:bodyDiv w:val="1"/>
      <w:marLeft w:val="0"/>
      <w:marRight w:val="0"/>
      <w:marTop w:val="0"/>
      <w:marBottom w:val="0"/>
      <w:divBdr>
        <w:top w:val="none" w:sz="0" w:space="0" w:color="auto"/>
        <w:left w:val="none" w:sz="0" w:space="0" w:color="auto"/>
        <w:bottom w:val="none" w:sz="0" w:space="0" w:color="auto"/>
        <w:right w:val="none" w:sz="0" w:space="0" w:color="auto"/>
      </w:divBdr>
    </w:div>
    <w:div w:id="87969434">
      <w:bodyDiv w:val="1"/>
      <w:marLeft w:val="0"/>
      <w:marRight w:val="0"/>
      <w:marTop w:val="0"/>
      <w:marBottom w:val="0"/>
      <w:divBdr>
        <w:top w:val="none" w:sz="0" w:space="0" w:color="auto"/>
        <w:left w:val="none" w:sz="0" w:space="0" w:color="auto"/>
        <w:bottom w:val="none" w:sz="0" w:space="0" w:color="auto"/>
        <w:right w:val="none" w:sz="0" w:space="0" w:color="auto"/>
      </w:divBdr>
    </w:div>
    <w:div w:id="1235319548">
      <w:bodyDiv w:val="1"/>
      <w:marLeft w:val="0"/>
      <w:marRight w:val="0"/>
      <w:marTop w:val="0"/>
      <w:marBottom w:val="0"/>
      <w:divBdr>
        <w:top w:val="none" w:sz="0" w:space="0" w:color="auto"/>
        <w:left w:val="none" w:sz="0" w:space="0" w:color="auto"/>
        <w:bottom w:val="none" w:sz="0" w:space="0" w:color="auto"/>
        <w:right w:val="none" w:sz="0" w:space="0" w:color="auto"/>
      </w:divBdr>
    </w:div>
    <w:div w:id="1290818161">
      <w:bodyDiv w:val="1"/>
      <w:marLeft w:val="0"/>
      <w:marRight w:val="0"/>
      <w:marTop w:val="0"/>
      <w:marBottom w:val="0"/>
      <w:divBdr>
        <w:top w:val="none" w:sz="0" w:space="0" w:color="auto"/>
        <w:left w:val="none" w:sz="0" w:space="0" w:color="auto"/>
        <w:bottom w:val="none" w:sz="0" w:space="0" w:color="auto"/>
        <w:right w:val="none" w:sz="0" w:space="0" w:color="auto"/>
      </w:divBdr>
    </w:div>
    <w:div w:id="1846432355">
      <w:bodyDiv w:val="1"/>
      <w:marLeft w:val="0"/>
      <w:marRight w:val="0"/>
      <w:marTop w:val="0"/>
      <w:marBottom w:val="0"/>
      <w:divBdr>
        <w:top w:val="none" w:sz="0" w:space="0" w:color="auto"/>
        <w:left w:val="none" w:sz="0" w:space="0" w:color="auto"/>
        <w:bottom w:val="none" w:sz="0" w:space="0" w:color="auto"/>
        <w:right w:val="none" w:sz="0" w:space="0" w:color="auto"/>
      </w:divBdr>
    </w:div>
    <w:div w:id="19841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F957BE-907B-444F-8E1D-D6DD5B47EB34}">
  <we:reference id="wa104382081" version="1.55.1.0" store="es-ES" storeType="OMEX"/>
  <we:alternateReferences>
    <we:reference id="WA104382081" version="1.55.1.0" store="WA104382081" storeType="OMEX"/>
  </we:alternateReferences>
  <we:properties>
    <we:property name="MENDELEY_CITATIONS" value="[{&quot;citationID&quot;:&quot;MENDELEY_CITATION_4a3809d5-4997-4de9-a58f-674060478b49&quot;,&quot;properties&quot;:{&quot;noteIndex&quot;:0},&quot;isEdited&quot;:false,&quot;manualOverride&quot;:{&quot;citeprocText&quot;:&quot;(Mamani Hualpa, 2021)&quot;,&quot;isManuallyOverridden&quot;:false,&quot;manualOverrideText&quot;:&quot;&quot;},&quot;citationTag&quot;:&quot;MENDELEY_CITATION_v3_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&quot;,&quot;citationItems&quot;:[{&quot;id&quot;:&quot;eac5e09e-3172-56e5-b783-78fc16435d59&quot;,&quot;itemData&quot;:{&quot;DOI&quot;:&quot;10.54942/qantuyachay.v1i1.6&quot;,&quot;abstract&quot;:&quot;La presente investigación es un estudio multidisciplinario que implica adecuar el trabajo a las necesidades de las personas, donde para ello se debe tener en cuenta el diseño, ya que cuenta con el riesgo asociado a la toma de posturas, la supervisión de que todo personal lleve puesto sus Equipos de Protección personal (EPP), para que así se reduzca la probabilidad de que el trabajador sufra una lesión, si es que pasa algo en el entorno laboral. El objetivo de la actual investigación es evaluar el impacto de la ergonomía para la mejora de la Productividad, una revisión sistemática entre los años 2016 – 2021., para lo cual se hizo uso de una metodología PRISMA (Preferred Reporting Items for Systematic reviews and Meta-Analyses), en cuanto a la población se tuvo en cuenta la cantidad de 66 artículos provenientes de las principales revistas científicas digitales Proquest, Science direct, Scopus entre otros, de los cuales solo se admitió a trabajar con 40 artículos como muestra debido a los requisitos establecidos en los criterios de inclusión, así como de exclusión. En conclusión, en base a los resultados hallados en esta investigación se evidencia que la ergonomía si influye en la mejora de la productividad.&quot;,&quot;author&quot;:[{&quot;dropping-particle&quot;:&quot;&quot;,&quot;family&quot;:&quot;Mamani Hualpa&quot;,&quot;given&quot;:&quot;Robert Santiago&quot;,&quot;non-dropping-particle&quot;:&quot;&quot;,&quot;parse-names&quot;:false,&quot;suffix&quot;:&quot;&quot;}],&quot;container-title&quot;:&quot;Qantu Yachay&quot;,&quot;id&quot;:&quot;eac5e09e-3172-56e5-b783-78fc16435d59&quot;,&quot;issue&quot;:&quot;1&quot;,&quot;issued&quot;:{&quot;date-parts&quot;:[[&quot;2021&quot;]]},&quot;page&quot;:&quot;46-50&quot;,&quot;title&quot;:&quot;Impacto de la ergonomía en la productividad, una revisión sistemática entre los años 2016 – 2021&quot;,&quot;type&quot;:&quot;article-journal&quot;,&quot;volume&quot;:&quot;1&quot;,&quot;container-title-short&quot;:&quot;&quot;},&quot;uris&quot;:[&quot;http://www.mendeley.com/documents/?uuid=9ab72d81-ffc9-4752-b3bf-e34dcc03a0d6&quot;],&quot;isTemporary&quot;:false,&quot;legacyDesktopId&quot;:&quot;9ab72d81-ffc9-4752-b3bf-e34dcc03a0d6&quot;}]},{&quot;citationID&quot;:&quot;MENDELEY_CITATION_ed48e702-06b1-44b0-9d7e-73f7edefe6bc&quot;,&quot;properties&quot;:{&quot;noteIndex&quot;:0},&quot;isEdited&quot;:false,&quot;manualOverride&quot;:{&quot;citeprocText&quot;:&quot;(Kwan, et al., 2023)&quot;,&quot;isManuallyOverridden&quot;:false,&quot;manualOverrideText&quot;:&quot;&quot;},&quot;citationTag&quot;:&quot;MENDELEY_CITATION_v3_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&quot;,&quot;citationItems&quot;:[{&quot;id&quot;:&quot;ad4c1651-a2c6-5b34-bfdd-0d1b6a3986d1&quot;,&quot;itemData&quot;:{&quot;DOI&quot;:&quot;https://doi.org/10.37811/cl_rcm.v7i2.5556&quot;,&quot;abstract&quot;:&quot;El objetivo de la investigación es llevar a cabo una revisión bibliográfica de los tipos de Ergonomía estudiadas en las publicaciones científicas localizadas en la Web of Science, 2019-2022. Se optó por un enfoque cualitativo con complemento de lo cuantitativo, no experimental, transaccional y descriptivo. Se aplicó el muestreo intencional realizando la búsqueda con dos palabras clave: egonomics y workplace en Web of Science (WOS), enero de 2023. Los criterios de inclusión fueron: publicaciones en journals, acceso abierto, inglés y entre 2019-2022. Los criterios de exclusión fueron: acceso varios (Gold, Gold-Hybrid, Free to Read, Green Published, Green Accepted y Green Submitted), otros idiomas que no sea el inglés, artículos de revisión, resúmenes para conferencias y editorial. Se encontró un total de 77 artículos en la búsqueda y 8 fueron excluídos por no concordancia con el tema. Finalmente, 69 publicaciones sobre la Ergonomía en el lugar de trabajo han sido revisadas y el instrumento de recolección de datos estuvo constituido en 6 ítems (año de publicación, autor/es, título, tipos de ergonomía, revista y DOI). Los resultados más relevantes fueron: existe una mayor concentración de publicaciones en el año 2019 (28%); en las revistas Applied Ergonomics (29%) y Ergonomics (25%) y; la ergonomia Física (55%) es la más estudiada. Se concluye que los factores de riesgo ergonómicos ambientales, físicos, organizacionales y cognitivos de trabajo para cada tipo de trabajo deben tenerse en cuenta sistemáticamente mediante la evaluación regular de los empleados. Un entorno adecuado y amable reduce el impacto negativo sobre la salud del trabajador.&quot;,&quot;author&quot;:[{&quot;dropping-particle&quot;:&quot;&quot;,&quot;family&quot;:&quot;Kwan, et al.&quot;,&quot;given&quot;:&quot;2023&quot;,&quot;non-dropping-particle&quot;:&quot;&quot;,&quot;parse-names&quot;:false,&quot;suffix&quot;:&quot;&quot;}],&quot;container-title&quot;:&quot;REVISTA CIENTIFICA MULTIDISCIPLINAR&quot;,&quot;id&quot;:&quot;ad4c1651-a2c6-5b34-bfdd-0d1b6a3986d1&quot;,&quot;issued&quot;:{&quot;date-parts&quot;:[[&quot;2023&quot;]]},&quot;page&quot;:&quot;3088-3111&quot;,&quot;title&quot;:&quot;Revisión bibliográfica de los tipos de Ergonomía estudiadas en las publicaciones científicas localizadas en la Web of Science , 2019-2022 Bibliographic review of the types of Ergonomics studied in the scientific publications located on the Web of Science&quot;,&quot;type&quot;:&quot;article-journal&quot;,&quot;volume&quot;:&quot;2019&quot;,&quot;container-title-short&quot;:&quot;&quot;},&quot;uris&quot;:[&quot;http://www.mendeley.com/documents/?uuid=18c9d7ba-6d74-46fc-b631-ba175b3e46e0&quot;],&quot;isTemporary&quot;:false,&quot;legacyDesktopId&quot;:&quot;18c9d7ba-6d74-46fc-b631-ba175b3e46e0&quot;}]},{&quot;citationID&quot;:&quot;MENDELEY_CITATION_030984ed-b907-480e-a954-041a9649c67a&quot;,&quot;properties&quot;:{&quot;noteIndex&quot;:0},&quot;isEdited&quot;:false,&quot;manualOverride&quot;:{&quot;citeprocText&quot;:&quot;(Siqueira y Aparcana, 2017)&quot;,&quot;isManuallyOverridden&quot;:false,&quot;manualOverrideText&quot;:&quot;&quot;},&quot;citationItems&quot;:[{&quot;id&quot;:&quot;a0f396be-99d9-58ac-8add-9aa449c65c0c&quot;,&quot;itemData&quot;:{&quot;abstract&quot;:&quot;Los trabajadores de construcción están expuestos a una gran variedad de riesgos deseguridad, y disergonómicos como la manipulación manual de cargas, posturas forzadas, movimientos repetitivos, entre otros. Todo esto incidiendo en el padecimiento de enfermedades ocupacionales músculo-esqueléticas, por lo que es importante identificar estos riesgos que permitan implementar medidas preventivas para eliminar, minimizar o controlar el riesgo, disergonómico. De esta forma se permitirá trabajar en un ambiente seguro y saludable, logrando así un máximo rendimiento con un mínimo esfuerzo.&quot;,&quot;author&quot;:[{&quot;dropping-particle&quot;:&quot;&quot;,&quot;family&quot;:&quot;Siqueira y Aparcana&quot;,&quot;given&quot;:&quot;&quot;,&quot;non-dropping-particle&quot;:&quot;&quot;,&quot;parse-names&quot;:false,&quot;suffix&quot;:&quot;&quot;}],&quot;container-title&quot;:&quot;Alicia&quot;,&quot;id&quot;:&quot;a0f396be-99d9-58ac-8add-9aa449c65c0c&quot;,&quot;issued&quot;:{&quot;date-parts&quot;:[[&quot;2017&quot;]]},&quot;page&quot;:&quot;1-5&quot;,&quot;title&quot;:&quot;Ergonomía en el Perú y el sector costrucción&quot;,&quot;type&quot;:&quot;article-journal&quot;,&quot;container-title-short&quot;:&quot;&quot;},&quot;uris&quot;:[&quot;http://www.mendeley.com/documents/?uuid=358cf366-6bef-462e-b4cf-fbe900fc8527&quot;],&quot;isTemporary&quot;:false,&quot;legacyDesktopId&quot;:&quot;358cf366-6bef-462e-b4cf-fbe900fc8527&quot;}],&quot;citationTag&quot;:&quot;MENDELEY_CITATION_v3_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&quot;},{&quot;citationID&quot;:&quot;MENDELEY_CITATION_a43dabe4-90ce-44df-af72-4453b49d2a83&quot;,&quot;properties&quot;:{&quot;noteIndex&quot;:0},&quot;isEdited&quot;:false,&quot;manualOverride&quot;:{&quot;citeprocText&quot;:&quot;(Siqueira y Aparcana, 2017)&quot;,&quot;isManuallyOverridden&quot;:false,&quot;manualOverrideText&quot;:&quot;&quot;},&quot;citationItems&quot;:[{&quot;id&quot;:&quot;a0f396be-99d9-58ac-8add-9aa449c65c0c&quot;,&quot;itemData&quot;:{&quot;abstract&quot;:&quot;Los trabajadores de construcción están expuestos a una gran variedad de riesgos deseguridad, y disergonómicos como la manipulación manual de cargas, posturas forzadas, movimientos repetitivos, entre otros. Todo esto incidiendo en el padecimiento de enfermedades ocupacionales músculo-esqueléticas, por lo que es importante identificar estos riesgos que permitan implementar medidas preventivas para eliminar, minimizar o controlar el riesgo, disergonómico. De esta forma se permitirá trabajar en un ambiente seguro y saludable, logrando así un máximo rendimiento con un mínimo esfuerzo.&quot;,&quot;author&quot;:[{&quot;dropping-particle&quot;:&quot;&quot;,&quot;family&quot;:&quot;Siqueira y Aparcana&quot;,&quot;given&quot;:&quot;&quot;,&quot;non-dropping-particle&quot;:&quot;&quot;,&quot;parse-names&quot;:false,&quot;suffix&quot;:&quot;&quot;}],&quot;container-title&quot;:&quot;Alicia&quot;,&quot;id&quot;:&quot;a0f396be-99d9-58ac-8add-9aa449c65c0c&quot;,&quot;issued&quot;:{&quot;date-parts&quot;:[[&quot;2017&quot;]]},&quot;page&quot;:&quot;1-5&quot;,&quot;title&quot;:&quot;Ergonomía en el Perú y el sector costrucción&quot;,&quot;type&quot;:&quot;article-journal&quot;,&quot;container-title-short&quot;:&quot;&quot;},&quot;uris&quot;:[&quot;http://www.mendeley.com/documents/?uuid=358cf366-6bef-462e-b4cf-fbe900fc8527&quot;],&quot;isTemporary&quot;:false,&quot;legacyDesktopId&quot;:&quot;358cf366-6bef-462e-b4cf-fbe900fc8527&quot;}],&quot;citationTag&quot;:&quot;MENDELEY_CITATION_v3_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&quot;},{&quot;citationID&quot;:&quot;MENDELEY_CITATION_364b18bf-3034-42a7-a6bf-354cb116467f&quot;,&quot;properties&quot;:{&quot;noteIndex&quot;:0},&quot;isEdited&quot;:false,&quot;manualOverride&quot;:{&quot;citeprocText&quot;:&quot;(Kwan, et al., 2023)&quot;,&quot;isManuallyOverridden&quot;:false,&quot;manualOverrideText&quot;:&quot;&quot;},&quot;citationTag&quot;:&quot;MENDELEY_CITATION_v3_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&quot;,&quot;citationItems&quot;:[{&quot;id&quot;:&quot;ad4c1651-a2c6-5b34-bfdd-0d1b6a3986d1&quot;,&quot;itemData&quot;:{&quot;DOI&quot;:&quot;https://doi.org/10.37811/cl_rcm.v7i2.5556&quot;,&quot;abstract&quot;:&quot;El objetivo de la investigación es llevar a cabo una revisión bibliográfica de los tipos de Ergonomía estudiadas en las publicaciones científicas localizadas en la Web of Science, 2019-2022. Se optó por un enfoque cualitativo con complemento de lo cuantitativo, no experimental, transaccional y descriptivo. Se aplicó el muestreo intencional realizando la búsqueda con dos palabras clave: egonomics y workplace en Web of Science (WOS), enero de 2023. Los criterios de inclusión fueron: publicaciones en journals, acceso abierto, inglés y entre 2019-2022. Los criterios de exclusión fueron: acceso varios (Gold, Gold-Hybrid, Free to Read, Green Published, Green Accepted y Green Submitted), otros idiomas que no sea el inglés, artículos de revisión, resúmenes para conferencias y editorial. Se encontró un total de 77 artículos en la búsqueda y 8 fueron excluídos por no concordancia con el tema. Finalmente, 69 publicaciones sobre la Ergonomía en el lugar de trabajo han sido revisadas y el instrumento de recolección de datos estuvo constituido en 6 ítems (año de publicación, autor/es, título, tipos de ergonomía, revista y DOI). Los resultados más relevantes fueron: existe una mayor concentración de publicaciones en el año 2019 (28%); en las revistas Applied Ergonomics (29%) y Ergonomics (25%) y; la ergonomia Física (55%) es la más estudiada. Se concluye que los factores de riesgo ergonómicos ambientales, físicos, organizacionales y cognitivos de trabajo para cada tipo de trabajo deben tenerse en cuenta sistemáticamente mediante la evaluación regular de los empleados. Un entorno adecuado y amable reduce el impacto negativo sobre la salud del trabajador.&quot;,&quot;author&quot;:[{&quot;dropping-particle&quot;:&quot;&quot;,&quot;family&quot;:&quot;Kwan, et al.&quot;,&quot;given&quot;:&quot;2023&quot;,&quot;non-dropping-particle&quot;:&quot;&quot;,&quot;parse-names&quot;:false,&quot;suffix&quot;:&quot;&quot;}],&quot;container-title&quot;:&quot;REVISTA CIENTIFICA MULTIDISCIPLINAR&quot;,&quot;id&quot;:&quot;ad4c1651-a2c6-5b34-bfdd-0d1b6a3986d1&quot;,&quot;issued&quot;:{&quot;date-parts&quot;:[[&quot;2023&quot;]]},&quot;page&quot;:&quot;3088-3111&quot;,&quot;title&quot;:&quot;Revisión bibliográfica de los tipos de Ergonomía estudiadas en las publicaciones científicas localizadas en la Web of Science , 2019-2022 Bibliographic review of the types of Ergonomics studied in the scientific publications located on the Web of Science&quot;,&quot;type&quot;:&quot;article-journal&quot;,&quot;volume&quot;:&quot;2019&quot;,&quot;container-title-short&quot;:&quot;&quot;},&quot;uris&quot;:[&quot;http://www.mendeley.com/documents/?uuid=18c9d7ba-6d74-46fc-b631-ba175b3e46e0&quot;],&quot;isTemporary&quot;:false,&quot;legacyDesktopId&quot;:&quot;18c9d7ba-6d74-46fc-b631-ba175b3e46e0&quot;}]},{&quot;citationID&quot;:&quot;MENDELEY_CITATION_252e216a-63db-4b69-999a-f5a9b6e6c9cc&quot;,&quot;properties&quot;:{&quot;noteIndex&quot;:0},&quot;isEdited&quot;:false,&quot;manualOverride&quot;:{&quot;citeprocText&quot;:&quot;(Torres et al., 2012)&quot;,&quot;isManuallyOverridden&quot;:false,&quot;manualOverrideText&quot;:&quot;&quot;},&quot;citationTag&quot;:&quot;MENDELEY_CITATION_v3_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&quot;,&quot;citationItems&quot;:[{&quot;id&quot;:&quot;0ff5077d-dbc4-3959-9d0a-14b4e8086cab&quot;,&quot;itemData&quot;:{&quot;type&quot;:&quot;article-journal&quot;,&quot;id&quot;:&quot;0ff5077d-dbc4-3959-9d0a-14b4e8086cab&quot;,&quot;title&quot;:&quot;Ergonomía y Productividad : variables que se relacionan con la competitividad de las plantas maquiladoras Ergonomics and Productivity : variables relating the competitiveness of maquiladoras plants&quot;,&quot;author&quot;:[{&quot;family&quot;:&quot;Torres&quot;,&quot;given&quot;:&quot;López&quot;,&quot;parse-names&quot;:false,&quot;dropping-particle&quot;:&quot;&quot;,&quot;non-dropping-particle&quot;:&quot;&quot;},{&quot;family&quot;:&quot;Guadalupe&quot;,&quot;given&quot;:&quot;Virginia&quot;,&quot;parse-names&quot;:false,&quot;dropping-particle&quot;:&quot;&quot;,&quot;non-dropping-particle&quot;:&quot;&quot;},{&quot;family&quot;:&quot;Vargas&quot;,&quot;given&quot;:&quot;Marín&quot;,&quot;parse-names&quot;:false,&quot;dropping-particle&quot;:&quot;&quot;,&quot;non-dropping-particle&quot;:&quot;&quot;},{&quot;family&quot;:&quot;Enselmina&quot;,&quot;given&quot;:&quot;Ma&quot;,&quot;parse-names&quot;:false,&quot;dropping-particle&quot;:&quot;&quot;,&quot;non-dropping-particle&quot;:&quot;&quot;},{&quot;family&quot;:&quot;Álvarez&quot;,&quot;given&quot;:&quot;Alcalá&quot;,&quot;parse-names&quot;:false,&quot;dropping-particle&quot;:&quot;&quot;,&quot;non-dropping-particle&quot;:&quot;&quot;},{&quot;family&quot;:&quot;Carmen&quot;,&quot;given&quot;:&quot;Ma&quot;,&quot;parse-names&quot;:false,&quot;dropping-particle&quot;:&quot;&quot;,&quot;non-dropping-particle&quot;:&quot;&quot;}],&quot;container-title&quot;:&quot;Ingeniería Industrial y Actualidad y Nuevas Tendencias&quot;,&quot;URL&quot;:&quot;https://www.redalyc.org/articulo.oa?id=215026158007&quot;,&quot;issued&quot;:{&quot;date-parts&quot;:[[2012]]},&quot;page&quot;:&quot;17-32&quot;,&quot;abstract&quot;:&quot;Este artículo analiza la propuesta de un modelo empírico de competitividad a nivel micro, para organizaciones industriales, desarrollado en función de las empresas maquiladoras de Baja California; el modelo incorpora la ergonomía y productividad como variables independientes relacionadas con la competitividad (variable dependiente); es una propuesta validada estadísticamente a partir de datos recolectados a través de una encuesta. La base teórica para el desarrollo del modelo es el logro de la ventaja competitiva a través de la gente. Para probar el supuesto se utilizó análisis de correlación de Spearman Rho y el análisis de regresión, cuyos resultados indican que hay relaciones lineales y polinómicas cuadráticas entre las variables, con ello se evidencia la relevancia que tiene la aplicación de la ergonomía en las empresas industriales, para potenciar la reducción de los costos de seguridad y salud ocupacional al mismo tiempo que se impulsa la productividad de los trabajadores.&quot;,&quot;issue&quot;:&quot;9&quot;,&quot;volume&quot;:&quot;III&quot;,&quot;container-title-short&quot;:&quot;&quot;},&quot;uris&quot;:[&quot;http://www.mendeley.com/documents/?uuid=8f70c3e8-b89f-4089-9d61-efda40e32988&quot;],&quot;isTemporary&quot;:false,&quot;legacyDesktopId&quot;:&quot;8f70c3e8-b89f-4089-9d61-efda40e32988&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B78E-739D-49ED-BDEF-4BF4B3C5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Villalobos</dc:creator>
  <cp:keywords/>
  <dc:description/>
  <cp:lastModifiedBy>LENOVO</cp:lastModifiedBy>
  <cp:revision>3</cp:revision>
  <dcterms:created xsi:type="dcterms:W3CDTF">2023-07-09T11:11:00Z</dcterms:created>
  <dcterms:modified xsi:type="dcterms:W3CDTF">2023-07-13T15:55:00Z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854e2ab2-a0e4-390a-8ffa-56c6a60b3f87</vt:lpwstr>
  </property>
</Properties>
</file>